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Pr="005E1422"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092E83FA" w14:textId="77777777" w:rsidR="009B303B" w:rsidRDefault="009B303B" w:rsidP="009B303B">
      <w:pPr>
        <w:pStyle w:val="Bezodstpw"/>
        <w:ind w:left="0"/>
        <w:jc w:val="both"/>
      </w:pPr>
      <w:r>
        <w:rPr>
          <w:i/>
        </w:rPr>
        <w:t>Dyrektora</w:t>
      </w:r>
      <w:r w:rsidRPr="004A44A1">
        <w:rPr>
          <w:i/>
        </w:rPr>
        <w:t xml:space="preserve"> Powiatowego Zarządu Drogowego w Oławie pl. Zamkowy 18, 55-200 Oława – Wojciecha </w:t>
      </w:r>
      <w:proofErr w:type="spellStart"/>
      <w:r w:rsidRPr="004A44A1">
        <w:rPr>
          <w:i/>
        </w:rPr>
        <w:t>Drożdżala</w:t>
      </w:r>
      <w:proofErr w:type="spellEnd"/>
      <w:r>
        <w:t xml:space="preserve"> na podstawie upoważnienia udzielonego przez Zarząd Powiatu w Oławie  </w:t>
      </w:r>
    </w:p>
    <w:p w14:paraId="5889B78E" w14:textId="77777777" w:rsidR="009B303B" w:rsidRDefault="009B303B" w:rsidP="009B303B">
      <w:pPr>
        <w:pStyle w:val="Bezodstpw"/>
        <w:ind w:left="0"/>
        <w:jc w:val="both"/>
        <w:rPr>
          <w:i/>
        </w:rPr>
      </w:pPr>
      <w:r w:rsidRPr="004A44A1">
        <w:rPr>
          <w:i/>
        </w:rPr>
        <w:t xml:space="preserve">przy kontrasygnacie </w:t>
      </w:r>
    </w:p>
    <w:p w14:paraId="3653A318" w14:textId="77777777" w:rsidR="009B303B" w:rsidRDefault="009B303B" w:rsidP="009B303B">
      <w:pPr>
        <w:pStyle w:val="Bezodstpw"/>
        <w:ind w:left="0"/>
        <w:jc w:val="both"/>
      </w:pPr>
      <w:r w:rsidRPr="004A44A1">
        <w:rPr>
          <w:i/>
        </w:rPr>
        <w:t xml:space="preserve">Głównego Księgowego – </w:t>
      </w:r>
      <w:r>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0660EAE1"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ab/>
        <w:t xml:space="preserve">Strony zawierają umowę w trybie zamówienia publicznego </w:t>
      </w:r>
      <w:r>
        <w:rPr>
          <w:rFonts w:ascii="Tahoma" w:hAnsi="Tahoma" w:cs="Tahoma"/>
          <w:sz w:val="20"/>
          <w:szCs w:val="20"/>
        </w:rPr>
        <w:t>nr PZD.251.</w:t>
      </w:r>
      <w:r w:rsidR="0042425D">
        <w:rPr>
          <w:rFonts w:ascii="Tahoma" w:hAnsi="Tahoma" w:cs="Tahoma"/>
          <w:sz w:val="20"/>
          <w:szCs w:val="20"/>
        </w:rPr>
        <w:t>1</w:t>
      </w:r>
      <w:r>
        <w:rPr>
          <w:rFonts w:ascii="Tahoma" w:hAnsi="Tahoma" w:cs="Tahoma"/>
          <w:sz w:val="20"/>
          <w:szCs w:val="20"/>
        </w:rPr>
        <w:t>.20</w:t>
      </w:r>
      <w:r w:rsidR="0042425D">
        <w:rPr>
          <w:rFonts w:ascii="Tahoma" w:hAnsi="Tahoma" w:cs="Tahoma"/>
          <w:sz w:val="20"/>
          <w:szCs w:val="20"/>
        </w:rPr>
        <w:t>2</w:t>
      </w:r>
      <w:r w:rsidR="009B303B">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 trybie przetargu nieograniczonego zgodnie z przepisami ustawy z dnia </w:t>
      </w:r>
      <w:r w:rsidR="0042425D">
        <w:rPr>
          <w:rFonts w:ascii="Tahoma" w:hAnsi="Tahoma" w:cs="Tahoma"/>
          <w:sz w:val="20"/>
          <w:szCs w:val="20"/>
        </w:rPr>
        <w:t>11 września 2019</w:t>
      </w:r>
      <w:r w:rsidRPr="005260BA">
        <w:rPr>
          <w:rFonts w:ascii="Tahoma" w:hAnsi="Tahoma" w:cs="Tahoma"/>
          <w:sz w:val="20"/>
          <w:szCs w:val="20"/>
        </w:rPr>
        <w:t xml:space="preserve"> roku – Prawo zamówień publicznych </w:t>
      </w:r>
      <w:r w:rsidRPr="006D2D3A">
        <w:rPr>
          <w:rFonts w:ascii="Tahoma" w:hAnsi="Tahoma" w:cs="Tahoma"/>
          <w:sz w:val="20"/>
          <w:szCs w:val="20"/>
        </w:rPr>
        <w:t>(</w:t>
      </w:r>
      <w:r w:rsidR="00C23DAB">
        <w:rPr>
          <w:rFonts w:ascii="Tahoma" w:hAnsi="Tahoma" w:cs="Tahoma"/>
          <w:sz w:val="20"/>
          <w:szCs w:val="20"/>
        </w:rPr>
        <w:t xml:space="preserve">tekst jednolity </w:t>
      </w:r>
      <w:r w:rsidRPr="006D2D3A">
        <w:rPr>
          <w:rFonts w:ascii="Tahoma" w:hAnsi="Tahoma" w:cs="Tahoma"/>
          <w:sz w:val="20"/>
          <w:szCs w:val="20"/>
        </w:rPr>
        <w:t>Dz. U. z 20</w:t>
      </w:r>
      <w:r w:rsidR="00C23DAB">
        <w:rPr>
          <w:rFonts w:ascii="Tahoma" w:hAnsi="Tahoma" w:cs="Tahoma"/>
          <w:sz w:val="20"/>
          <w:szCs w:val="20"/>
        </w:rPr>
        <w:t>2</w:t>
      </w:r>
      <w:r w:rsidR="009B303B">
        <w:rPr>
          <w:rFonts w:ascii="Tahoma" w:hAnsi="Tahoma" w:cs="Tahoma"/>
          <w:sz w:val="20"/>
          <w:szCs w:val="20"/>
        </w:rPr>
        <w:t>4</w:t>
      </w:r>
      <w:r w:rsidRPr="006D2D3A">
        <w:rPr>
          <w:rFonts w:ascii="Tahoma" w:hAnsi="Tahoma" w:cs="Tahoma"/>
          <w:sz w:val="20"/>
          <w:szCs w:val="20"/>
        </w:rPr>
        <w:t xml:space="preserve"> r. poz. </w:t>
      </w:r>
      <w:r w:rsidR="00023F34">
        <w:rPr>
          <w:rFonts w:ascii="Tahoma" w:hAnsi="Tahoma" w:cs="Tahoma"/>
          <w:sz w:val="20"/>
          <w:szCs w:val="20"/>
        </w:rPr>
        <w:t>1</w:t>
      </w:r>
      <w:r w:rsidR="009B303B">
        <w:rPr>
          <w:rFonts w:ascii="Tahoma" w:hAnsi="Tahoma" w:cs="Tahoma"/>
          <w:sz w:val="20"/>
          <w:szCs w:val="20"/>
        </w:rPr>
        <w:t>320</w:t>
      </w:r>
      <w:r w:rsidR="00C23DAB">
        <w:rPr>
          <w:rFonts w:ascii="Tahoma" w:hAnsi="Tahoma" w:cs="Tahoma"/>
          <w:sz w:val="20"/>
          <w:szCs w:val="20"/>
        </w:rPr>
        <w:t xml:space="preserve"> z </w:t>
      </w:r>
      <w:proofErr w:type="spellStart"/>
      <w:r w:rsidR="00C23DAB">
        <w:rPr>
          <w:rFonts w:ascii="Tahoma" w:hAnsi="Tahoma" w:cs="Tahoma"/>
          <w:sz w:val="20"/>
          <w:szCs w:val="20"/>
        </w:rPr>
        <w:t>późn</w:t>
      </w:r>
      <w:proofErr w:type="spellEnd"/>
      <w:r w:rsidR="00C23DAB">
        <w:rPr>
          <w:rFonts w:ascii="Tahoma" w:hAnsi="Tahoma" w:cs="Tahoma"/>
          <w:sz w:val="20"/>
          <w:szCs w:val="20"/>
        </w:rPr>
        <w:t>. zm.</w:t>
      </w:r>
      <w:r w:rsidRPr="006D2D3A">
        <w:rPr>
          <w:rFonts w:ascii="Tahoma" w:hAnsi="Tahoma" w:cs="Tahoma"/>
          <w:sz w:val="20"/>
          <w:szCs w:val="20"/>
        </w:rPr>
        <w:t>)</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F1F76CE"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9B303B">
        <w:rPr>
          <w:rFonts w:ascii="Tahoma" w:hAnsi="Tahoma" w:cs="Tahoma"/>
          <w:sz w:val="20"/>
          <w:szCs w:val="20"/>
          <w:lang w:eastAsia="pl-PL"/>
        </w:rPr>
        <w:t>.</w:t>
      </w:r>
      <w:r w:rsidRPr="00210AC8">
        <w:rPr>
          <w:rFonts w:ascii="Tahoma" w:hAnsi="Tahoma" w:cs="Tahoma"/>
          <w:sz w:val="20"/>
          <w:szCs w:val="20"/>
          <w:lang w:eastAsia="pl-PL"/>
        </w:rPr>
        <w:t>:</w:t>
      </w:r>
    </w:p>
    <w:p w14:paraId="4BEC6BD7" w14:textId="4CB84DA5" w:rsidR="00E4098D" w:rsidRPr="00E4098D" w:rsidRDefault="00E4098D" w:rsidP="00E4098D">
      <w:pPr>
        <w:suppressAutoHyphens w:val="0"/>
        <w:spacing w:after="240"/>
        <w:ind w:left="425"/>
        <w:jc w:val="center"/>
        <w:rPr>
          <w:rFonts w:ascii="Tahoma" w:hAnsi="Tahoma" w:cs="Tahoma"/>
          <w:b/>
          <w:lang w:eastAsia="pl-PL"/>
        </w:rPr>
      </w:pPr>
      <w:r w:rsidRPr="00E4098D">
        <w:rPr>
          <w:rFonts w:ascii="Tahoma" w:hAnsi="Tahoma" w:cs="Tahoma"/>
          <w:b/>
          <w:lang w:eastAsia="pl-PL"/>
        </w:rPr>
        <w:t>„Wykonanie napraw nawierzchni dróg powiatowych</w:t>
      </w:r>
      <w:r>
        <w:rPr>
          <w:rFonts w:ascii="Tahoma" w:hAnsi="Tahoma" w:cs="Tahoma"/>
          <w:b/>
          <w:lang w:eastAsia="pl-PL"/>
        </w:rPr>
        <w:br/>
      </w:r>
      <w:r w:rsidRPr="00E4098D">
        <w:rPr>
          <w:rFonts w:ascii="Tahoma" w:hAnsi="Tahoma" w:cs="Tahoma"/>
          <w:b/>
          <w:lang w:eastAsia="pl-PL"/>
        </w:rPr>
        <w:t xml:space="preserve"> na terenie powiatu oławskiego”</w:t>
      </w:r>
    </w:p>
    <w:p w14:paraId="49C04084" w14:textId="53FE2DF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77777777"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675720CF" w14:textId="59E51118" w:rsidR="00022A26" w:rsidRPr="008655AF"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8655AF">
        <w:rPr>
          <w:rFonts w:ascii="Tahoma" w:hAnsi="Tahoma" w:cs="Tahoma"/>
          <w:sz w:val="20"/>
          <w:szCs w:val="20"/>
          <w:lang w:eastAsia="pl-PL"/>
        </w:rPr>
        <w:t>Realizacja umowy przebiegać będzie na podstawie częściowych zleceń przekazywanych</w:t>
      </w:r>
      <w:r>
        <w:rPr>
          <w:rFonts w:ascii="Tahoma" w:hAnsi="Tahoma" w:cs="Tahoma"/>
          <w:sz w:val="20"/>
          <w:szCs w:val="20"/>
          <w:lang w:eastAsia="pl-PL"/>
        </w:rPr>
        <w:t xml:space="preserve"> </w:t>
      </w:r>
      <w:r w:rsidRPr="008655AF">
        <w:rPr>
          <w:rFonts w:ascii="Tahoma" w:hAnsi="Tahoma" w:cs="Tahoma"/>
          <w:sz w:val="20"/>
          <w:szCs w:val="20"/>
          <w:lang w:eastAsia="pl-PL"/>
        </w:rPr>
        <w:t>w formie pisemnej (e-mail) przez osobę nadzorującą</w:t>
      </w:r>
      <w:r>
        <w:rPr>
          <w:rFonts w:ascii="Tahoma" w:hAnsi="Tahoma" w:cs="Tahoma"/>
          <w:sz w:val="20"/>
          <w:szCs w:val="20"/>
          <w:lang w:eastAsia="pl-PL"/>
        </w:rPr>
        <w:t>.</w:t>
      </w:r>
    </w:p>
    <w:p w14:paraId="14929A9D" w14:textId="77777777"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Pr>
          <w:rFonts w:ascii="Tahoma" w:hAnsi="Tahoma" w:cs="Tahoma"/>
          <w:sz w:val="20"/>
          <w:szCs w:val="20"/>
          <w:lang w:eastAsia="pl-PL"/>
        </w:rPr>
        <w:t>Z</w:t>
      </w:r>
      <w:r w:rsidRPr="008655AF">
        <w:rPr>
          <w:rFonts w:ascii="Tahoma" w:hAnsi="Tahoma" w:cs="Tahoma"/>
          <w:sz w:val="20"/>
          <w:szCs w:val="20"/>
          <w:lang w:eastAsia="pl-PL"/>
        </w:rPr>
        <w:t>akres robót, szczegółowa lokalizacja oraz termin ich wykonania ustalany będzie na bieżąco wg wskazań Inspektora Nadzoru, w ramach potrzeb Zamawiającego, z zastrzeżeniem dyspozycyjności Wykonawcy do 5 dni od daty wezwania</w:t>
      </w:r>
      <w:r>
        <w:rPr>
          <w:rFonts w:ascii="Tahoma" w:hAnsi="Tahoma" w:cs="Tahoma"/>
          <w:sz w:val="20"/>
          <w:szCs w:val="20"/>
          <w:lang w:eastAsia="pl-PL"/>
        </w:rPr>
        <w:t>.</w:t>
      </w:r>
    </w:p>
    <w:p w14:paraId="574244B6" w14:textId="77777777" w:rsidR="00022A26" w:rsidRPr="00F82B71" w:rsidRDefault="00022A26" w:rsidP="00022A26">
      <w:pPr>
        <w:numPr>
          <w:ilvl w:val="0"/>
          <w:numId w:val="9"/>
        </w:numPr>
        <w:suppressAutoHyphens w:val="0"/>
        <w:spacing w:after="0"/>
        <w:ind w:left="425" w:hanging="425"/>
        <w:jc w:val="both"/>
        <w:rPr>
          <w:rFonts w:ascii="Times New Roman" w:hAnsi="Times New Roman"/>
          <w:sz w:val="18"/>
          <w:szCs w:val="18"/>
          <w:lang w:eastAsia="pl-PL"/>
        </w:rPr>
      </w:pPr>
      <w:r w:rsidRPr="00F82B71">
        <w:rPr>
          <w:rFonts w:ascii="Tahoma" w:hAnsi="Tahoma" w:cs="Tahoma"/>
          <w:sz w:val="20"/>
          <w:szCs w:val="20"/>
          <w:lang w:eastAsia="pl-PL"/>
        </w:rPr>
        <w:lastRenderedPageBreak/>
        <w:t>W przypadkach szczególnych (awaryjnych - ubytki w nawierzchni zagrażające bezpieczeństwu ruchu drogowego) Wykonawca rozpocznie roboty w terminie zdeklarowanym w formularzu ofertowym tj.: ………………….. dzień/ dni    (1dzień  lub  2 dni lub 3 dni) od zgłoszenia awarii przez Inspektora Nadzoru.</w:t>
      </w:r>
    </w:p>
    <w:p w14:paraId="2452E57E" w14:textId="77777777" w:rsidR="00022A26" w:rsidRDefault="00022A26" w:rsidP="00022A26">
      <w:pPr>
        <w:spacing w:after="0"/>
        <w:jc w:val="center"/>
        <w:rPr>
          <w:rFonts w:ascii="Tahoma" w:hAnsi="Tahoma" w:cs="Tahoma"/>
          <w:sz w:val="20"/>
          <w:szCs w:val="20"/>
          <w:lang w:eastAsia="pl-PL"/>
        </w:rPr>
      </w:pPr>
    </w:p>
    <w:p w14:paraId="1B3AD16B" w14:textId="77777777" w:rsidR="00022A26" w:rsidRPr="00F945A5" w:rsidRDefault="00022A26" w:rsidP="00022A26">
      <w:pPr>
        <w:spacing w:after="0"/>
        <w:jc w:val="center"/>
        <w:rPr>
          <w:rFonts w:ascii="Tahoma" w:hAnsi="Tahoma" w:cs="Tahoma"/>
          <w:sz w:val="20"/>
          <w:szCs w:val="20"/>
          <w:lang w:eastAsia="pl-PL"/>
        </w:rPr>
      </w:pPr>
      <w:r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738E9C06" w:rsidR="00EE384A" w:rsidRPr="009B010E" w:rsidRDefault="00EE384A" w:rsidP="00EE384A">
      <w:pPr>
        <w:numPr>
          <w:ilvl w:val="0"/>
          <w:numId w:val="11"/>
        </w:numPr>
        <w:suppressAutoHyphens w:val="0"/>
        <w:spacing w:after="0"/>
        <w:ind w:left="426" w:hanging="426"/>
        <w:jc w:val="both"/>
        <w:rPr>
          <w:rFonts w:ascii="Tahoma" w:hAnsi="Tahoma" w:cs="Tahoma"/>
          <w:sz w:val="20"/>
          <w:szCs w:val="20"/>
          <w:lang w:eastAsia="pl-PL"/>
        </w:rPr>
      </w:pPr>
      <w:r w:rsidRPr="009B010E">
        <w:rPr>
          <w:rFonts w:ascii="Tahoma" w:hAnsi="Tahoma" w:cs="Tahoma"/>
          <w:sz w:val="20"/>
          <w:szCs w:val="20"/>
          <w:lang w:eastAsia="pl-PL"/>
        </w:rPr>
        <w:t xml:space="preserve">Przedmiot zamówienia zrealizowany będzie w terminie: </w:t>
      </w:r>
      <w:r w:rsidR="00041FAB">
        <w:rPr>
          <w:rFonts w:ascii="Tahoma" w:hAnsi="Tahoma" w:cs="Tahoma"/>
          <w:b/>
          <w:bCs/>
          <w:lang w:eastAsia="pl-PL"/>
        </w:rPr>
        <w:t xml:space="preserve">9 </w:t>
      </w:r>
      <w:r>
        <w:rPr>
          <w:rFonts w:ascii="Tahoma" w:hAnsi="Tahoma" w:cs="Tahoma"/>
          <w:b/>
          <w:bCs/>
          <w:lang w:eastAsia="pl-PL"/>
        </w:rPr>
        <w:t>miesięcy</w:t>
      </w:r>
      <w:r w:rsidRPr="009B010E">
        <w:rPr>
          <w:rFonts w:ascii="Tahoma" w:hAnsi="Tahoma" w:cs="Tahoma"/>
          <w:b/>
          <w:bCs/>
          <w:lang w:eastAsia="pl-PL"/>
        </w:rPr>
        <w:t xml:space="preserve"> od daty podpisania umowy</w:t>
      </w:r>
      <w:r w:rsidRPr="009B010E">
        <w:rPr>
          <w:rFonts w:ascii="Tahoma" w:hAnsi="Tahoma" w:cs="Tahoma"/>
          <w:sz w:val="20"/>
          <w:szCs w:val="20"/>
          <w:lang w:eastAsia="pl-PL"/>
        </w:rPr>
        <w:t>.</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2741BA12"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A74015">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5F644F2F" w14:textId="45155383" w:rsidR="00022A26" w:rsidRPr="003E6A5A"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3E6A5A">
        <w:rPr>
          <w:rFonts w:ascii="Tahoma" w:hAnsi="Tahoma" w:cs="Tahoma"/>
          <w:sz w:val="20"/>
          <w:szCs w:val="20"/>
          <w:lang w:eastAsia="pl-PL"/>
        </w:rPr>
        <w:t>Realizacja umowy odbywać się będzie na podstawie zleceń częściowych wystawianych przez osobę uprawnioną do nadzorowania robót z ramienia Zamawiającego</w:t>
      </w:r>
      <w:r w:rsidR="00A74015">
        <w:rPr>
          <w:rFonts w:ascii="Tahoma" w:hAnsi="Tahoma" w:cs="Tahoma"/>
          <w:sz w:val="20"/>
          <w:szCs w:val="20"/>
          <w:lang w:eastAsia="pl-PL"/>
        </w:rPr>
        <w:t xml:space="preserve"> lub protokołu odbioru częściowego.</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warunkami geologicznymi lub gruntowo-wodnymi w przypadku ich ujawnienia na placu budowy, gdy uniemożliwiają one prowadzenie prac zgodnie z </w:t>
      </w:r>
      <w:r w:rsidRPr="00F945A5">
        <w:rPr>
          <w:rFonts w:ascii="Tahoma" w:hAnsi="Tahoma" w:cs="Tahoma"/>
          <w:sz w:val="20"/>
          <w:szCs w:val="20"/>
          <w:lang w:eastAsia="pl-PL"/>
        </w:rPr>
        <w:lastRenderedPageBreak/>
        <w:t>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SIWZ.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lastRenderedPageBreak/>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596C053D" w14:textId="77777777" w:rsidR="00022A26" w:rsidRPr="00B67F68" w:rsidRDefault="00022A26" w:rsidP="00022A26">
      <w:pPr>
        <w:spacing w:after="0"/>
        <w:ind w:left="1080"/>
        <w:jc w:val="both"/>
        <w:rPr>
          <w:rFonts w:ascii="Times New Roman" w:hAnsi="Times New Roman"/>
          <w:sz w:val="18"/>
          <w:szCs w:val="18"/>
          <w:lang w:eastAsia="pl-PL"/>
        </w:rPr>
      </w:pPr>
    </w:p>
    <w:p w14:paraId="2011EDDF" w14:textId="77777777" w:rsidR="00022A26" w:rsidRDefault="00022A26" w:rsidP="00022A26">
      <w:pPr>
        <w:spacing w:after="0"/>
        <w:ind w:left="1080" w:hanging="1080"/>
        <w:jc w:val="center"/>
        <w:rPr>
          <w:rFonts w:ascii="Tahoma" w:hAnsi="Tahoma" w:cs="Tahoma"/>
          <w:sz w:val="20"/>
          <w:szCs w:val="20"/>
          <w:lang w:eastAsia="pl-PL"/>
        </w:rPr>
      </w:pPr>
    </w:p>
    <w:p w14:paraId="6ADF4F63" w14:textId="77777777"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t>§ 3. Cena umowna</w:t>
      </w:r>
    </w:p>
    <w:p w14:paraId="13F57ED4" w14:textId="1ABFEB80"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w:t>
      </w:r>
      <w:r w:rsidR="00C23DAB">
        <w:rPr>
          <w:rFonts w:ascii="Tahoma" w:hAnsi="Tahoma" w:cs="Tahoma"/>
          <w:sz w:val="20"/>
          <w:szCs w:val="20"/>
          <w:lang w:eastAsia="pl-PL"/>
        </w:rPr>
        <w:t xml:space="preserve"> zł.</w:t>
      </w:r>
      <w:r w:rsidRPr="00C66441">
        <w:rPr>
          <w:rFonts w:ascii="Tahoma" w:hAnsi="Tahoma" w:cs="Tahoma"/>
          <w:sz w:val="20"/>
          <w:szCs w:val="20"/>
          <w:lang w:eastAsia="pl-PL"/>
        </w:rPr>
        <w:t xml:space="preserve">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0404C999" w14:textId="77777777" w:rsidR="00022A26" w:rsidRDefault="00022A26" w:rsidP="00022A26">
      <w:pPr>
        <w:pStyle w:val="Akapitzlist"/>
        <w:numPr>
          <w:ilvl w:val="0"/>
          <w:numId w:val="14"/>
        </w:numPr>
        <w:suppressAutoHyphens w:val="0"/>
        <w:spacing w:after="0"/>
        <w:ind w:left="425" w:hanging="425"/>
        <w:rPr>
          <w:lang w:eastAsia="en-US"/>
        </w:rPr>
      </w:pPr>
      <w:r>
        <w:rPr>
          <w:lang w:eastAsia="en-US"/>
        </w:rPr>
        <w:t xml:space="preserve">Zamawiający zastrzega sobie prawo zmniejszenia zakresu rzeczowego zamówienia. Wartość zamówienia będzie zależała od stanu nawierzchni dróg. </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023671" w:rsidRDefault="00022A26" w:rsidP="00CD10AD">
      <w:pPr>
        <w:pStyle w:val="Akapitzlist"/>
        <w:numPr>
          <w:ilvl w:val="0"/>
          <w:numId w:val="20"/>
        </w:numPr>
        <w:tabs>
          <w:tab w:val="left" w:pos="284"/>
        </w:tabs>
        <w:suppressAutoHyphens w:val="0"/>
        <w:spacing w:after="0" w:line="276" w:lineRule="auto"/>
        <w:ind w:hanging="294"/>
        <w:rPr>
          <w:iCs/>
        </w:rPr>
      </w:pPr>
      <w:r w:rsidRPr="00023671">
        <w:rPr>
          <w:iCs/>
        </w:rPr>
        <w:t>planu bezpieczeństwa i ochrony zdrowia BIOZ,</w:t>
      </w:r>
    </w:p>
    <w:p w14:paraId="4E224C18" w14:textId="77777777" w:rsidR="00022A26" w:rsidRPr="00023671" w:rsidRDefault="00022A26" w:rsidP="00CD10AD">
      <w:pPr>
        <w:pStyle w:val="Akapitzlist"/>
        <w:numPr>
          <w:ilvl w:val="0"/>
          <w:numId w:val="20"/>
        </w:numPr>
        <w:tabs>
          <w:tab w:val="left" w:pos="284"/>
        </w:tabs>
        <w:suppressAutoHyphens w:val="0"/>
        <w:spacing w:after="0" w:line="276" w:lineRule="auto"/>
        <w:ind w:hanging="294"/>
        <w:rPr>
          <w:iCs/>
        </w:rPr>
      </w:pPr>
      <w:r w:rsidRPr="00023671">
        <w:rPr>
          <w:iCs/>
        </w:rPr>
        <w:t>pełnej obsługi geodezyjnej,</w:t>
      </w:r>
    </w:p>
    <w:p w14:paraId="14CE0B0A" w14:textId="77777777" w:rsidR="00022A26" w:rsidRPr="00023671" w:rsidRDefault="00022A26" w:rsidP="00CD10AD">
      <w:pPr>
        <w:pStyle w:val="Akapitzlist"/>
        <w:numPr>
          <w:ilvl w:val="0"/>
          <w:numId w:val="20"/>
        </w:numPr>
        <w:tabs>
          <w:tab w:val="left" w:pos="284"/>
        </w:tabs>
        <w:suppressAutoHyphens w:val="0"/>
        <w:spacing w:after="0" w:line="276" w:lineRule="auto"/>
        <w:ind w:hanging="294"/>
        <w:rPr>
          <w:iCs/>
        </w:rPr>
      </w:pPr>
      <w:r w:rsidRPr="00023671">
        <w:rPr>
          <w:iCs/>
        </w:rPr>
        <w:t>projektu organizacji robót, wykonania inwentaryzacji i dokumentacji powykonawczej</w:t>
      </w:r>
    </w:p>
    <w:p w14:paraId="3F8A3BB3" w14:textId="29BB2FF0" w:rsidR="00022A26" w:rsidRPr="00023671" w:rsidRDefault="00022A26" w:rsidP="00CD10AD">
      <w:pPr>
        <w:pStyle w:val="Akapitzlist"/>
        <w:numPr>
          <w:ilvl w:val="0"/>
          <w:numId w:val="20"/>
        </w:numPr>
        <w:tabs>
          <w:tab w:val="left" w:pos="284"/>
        </w:tabs>
        <w:suppressAutoHyphens w:val="0"/>
        <w:spacing w:after="0" w:line="276" w:lineRule="auto"/>
        <w:ind w:hanging="295"/>
        <w:rPr>
          <w:iCs/>
        </w:rPr>
      </w:pPr>
      <w:r w:rsidRPr="00023671">
        <w:rPr>
          <w:iCs/>
        </w:rPr>
        <w:t xml:space="preserve">koszty wszelkich robót przygotowawczych, demontażowych, wyburzeniowych, odtworzeniowych, porządkowych, zagospodarowania terenu budowy, robót związanych </w:t>
      </w:r>
      <w:r w:rsidRPr="00023671">
        <w:rPr>
          <w:iCs/>
        </w:rPr>
        <w:b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sidRPr="00023671">
        <w:rPr>
          <w:iCs/>
        </w:rPr>
        <w:br/>
        <w:t>z dnia 14 grudnia 2012 r. (</w:t>
      </w:r>
      <w:r w:rsidR="004E6C81" w:rsidRPr="00023671">
        <w:rPr>
          <w:iCs/>
        </w:rPr>
        <w:t xml:space="preserve">tekst jednolity </w:t>
      </w:r>
      <w:r w:rsidRPr="00023671">
        <w:rPr>
          <w:iCs/>
        </w:rPr>
        <w:t>Dz. U. z 20</w:t>
      </w:r>
      <w:r w:rsidR="004E6C81" w:rsidRPr="00023671">
        <w:rPr>
          <w:iCs/>
        </w:rPr>
        <w:t>21</w:t>
      </w:r>
      <w:r w:rsidRPr="00023671">
        <w:rPr>
          <w:iCs/>
        </w:rPr>
        <w:t xml:space="preserve"> r. poz. </w:t>
      </w:r>
      <w:r w:rsidR="004E6C81" w:rsidRPr="00023671">
        <w:rPr>
          <w:iCs/>
        </w:rPr>
        <w:t xml:space="preserve">779 z </w:t>
      </w:r>
      <w:proofErr w:type="spellStart"/>
      <w:r w:rsidR="004E6C81" w:rsidRPr="00023671">
        <w:rPr>
          <w:iCs/>
        </w:rPr>
        <w:t>późn</w:t>
      </w:r>
      <w:proofErr w:type="spellEnd"/>
      <w:r w:rsidR="004E6C81" w:rsidRPr="00023671">
        <w:rPr>
          <w:iCs/>
        </w:rPr>
        <w:t>. zm.</w:t>
      </w:r>
      <w:r w:rsidRPr="00023671">
        <w:rPr>
          <w:iCs/>
        </w:rPr>
        <w:t xml:space="preserve"> ) i wydanych do ustawy przepisów wykonawczych - ponosząc w tym zakresie wyłączną odpowiedzialność.</w:t>
      </w:r>
    </w:p>
    <w:p w14:paraId="35211D4A" w14:textId="2A3F1BC4" w:rsidR="00022A26" w:rsidRDefault="00022A26" w:rsidP="00CD10AD">
      <w:pPr>
        <w:numPr>
          <w:ilvl w:val="0"/>
          <w:numId w:val="14"/>
        </w:numPr>
        <w:suppressAutoHyphens w:val="0"/>
        <w:spacing w:after="0"/>
        <w:ind w:left="425" w:hanging="425"/>
        <w:jc w:val="both"/>
        <w:rPr>
          <w:rFonts w:ascii="Tahoma" w:hAnsi="Tahoma" w:cs="Tahoma"/>
          <w:sz w:val="20"/>
          <w:szCs w:val="20"/>
          <w:lang w:eastAsia="pl-PL"/>
        </w:rPr>
      </w:pPr>
      <w:r w:rsidRPr="00C66441">
        <w:rPr>
          <w:rFonts w:ascii="Tahoma" w:hAnsi="Tahoma" w:cs="Tahoma"/>
          <w:sz w:val="20"/>
          <w:szCs w:val="20"/>
          <w:lang w:eastAsia="pl-PL"/>
        </w:rPr>
        <w:t>Niedoszacowanie, pominięcie oraz brak rozpoznania zakresu przedmiotu umowy nie może być podstawą do żądania zmiany wynagrodzenia określonego w ust. 1.</w:t>
      </w:r>
    </w:p>
    <w:p w14:paraId="28814EF3" w14:textId="756048CC" w:rsidR="00023671" w:rsidRPr="00821F35" w:rsidRDefault="00023671" w:rsidP="00023671">
      <w:pPr>
        <w:numPr>
          <w:ilvl w:val="0"/>
          <w:numId w:val="14"/>
        </w:numPr>
        <w:suppressAutoHyphens w:val="0"/>
        <w:spacing w:after="0"/>
        <w:ind w:left="426" w:hanging="426"/>
        <w:jc w:val="both"/>
        <w:rPr>
          <w:rFonts w:ascii="Tahoma" w:hAnsi="Tahoma" w:cs="Tahoma"/>
          <w:sz w:val="20"/>
          <w:szCs w:val="20"/>
          <w:lang w:eastAsia="pl-PL"/>
        </w:rPr>
      </w:pPr>
      <w:bookmarkStart w:id="0" w:name="_Hlk123113737"/>
      <w:r w:rsidRPr="00821F35">
        <w:rPr>
          <w:rFonts w:ascii="Tahoma" w:hAnsi="Tahoma" w:cs="Tahoma"/>
          <w:sz w:val="20"/>
          <w:szCs w:val="20"/>
          <w:lang w:eastAsia="pl-PL"/>
        </w:rPr>
        <w:t>Klauzula waloryzacyjna</w:t>
      </w:r>
      <w:r w:rsidR="00CD10AD" w:rsidRPr="00821F35">
        <w:rPr>
          <w:rFonts w:ascii="Tahoma" w:hAnsi="Tahoma" w:cs="Tahoma"/>
          <w:sz w:val="20"/>
          <w:szCs w:val="20"/>
          <w:lang w:eastAsia="pl-PL"/>
        </w:rPr>
        <w:t>:</w:t>
      </w:r>
      <w:r w:rsidRPr="00821F35">
        <w:rPr>
          <w:rFonts w:ascii="Tahoma" w:hAnsi="Tahoma" w:cs="Tahoma"/>
          <w:sz w:val="20"/>
          <w:szCs w:val="20"/>
          <w:lang w:eastAsia="pl-PL"/>
        </w:rPr>
        <w:t xml:space="preserve"> </w:t>
      </w:r>
    </w:p>
    <w:p w14:paraId="03BE8584" w14:textId="2FD38856" w:rsidR="00023671" w:rsidRPr="00821F35" w:rsidRDefault="00023671" w:rsidP="006E590A">
      <w:pPr>
        <w:pStyle w:val="Akapitzlist"/>
        <w:numPr>
          <w:ilvl w:val="0"/>
          <w:numId w:val="34"/>
        </w:numPr>
        <w:tabs>
          <w:tab w:val="left" w:pos="284"/>
        </w:tabs>
        <w:suppressAutoHyphens w:val="0"/>
        <w:spacing w:after="120" w:line="276" w:lineRule="auto"/>
        <w:ind w:hanging="294"/>
        <w:rPr>
          <w:iCs/>
        </w:rPr>
      </w:pPr>
      <w:r w:rsidRPr="00821F35">
        <w:rPr>
          <w:iCs/>
        </w:rPr>
        <w:t>Kwoty płatne Wykonawcy podlegać będą po 6 miesiącach od daty zawarcia umowy waloryzacji o Współczynnik zmiany cen (</w:t>
      </w:r>
      <w:proofErr w:type="spellStart"/>
      <w:r w:rsidRPr="00821F35">
        <w:rPr>
          <w:iCs/>
        </w:rPr>
        <w:t>Wn</w:t>
      </w:r>
      <w:proofErr w:type="spellEnd"/>
      <w:r w:rsidRPr="00821F35">
        <w:rPr>
          <w:iCs/>
        </w:rPr>
        <w:t>) wyliczony według wzoru:</w:t>
      </w:r>
    </w:p>
    <w:p w14:paraId="612210B3" w14:textId="740A25EE" w:rsidR="006E590A" w:rsidRPr="00821F35" w:rsidRDefault="006E590A" w:rsidP="006E590A">
      <w:pPr>
        <w:pStyle w:val="Akapitzlist"/>
        <w:numPr>
          <w:ilvl w:val="0"/>
          <w:numId w:val="0"/>
        </w:numPr>
        <w:tabs>
          <w:tab w:val="left" w:pos="284"/>
        </w:tabs>
        <w:suppressAutoHyphens w:val="0"/>
        <w:spacing w:after="120" w:line="276" w:lineRule="auto"/>
        <w:ind w:left="720"/>
        <w:rPr>
          <w:iCs/>
        </w:rPr>
      </w:pPr>
      <w:proofErr w:type="spellStart"/>
      <w:r w:rsidRPr="00821F35">
        <w:rPr>
          <w:color w:val="000000"/>
          <w:lang w:eastAsia="pl-PL"/>
        </w:rPr>
        <w:t>Wn</w:t>
      </w:r>
      <w:proofErr w:type="spellEnd"/>
      <w:r w:rsidRPr="00821F35">
        <w:rPr>
          <w:color w:val="000000"/>
          <w:lang w:eastAsia="pl-PL"/>
        </w:rPr>
        <w:t xml:space="preserve"> = a+ </w:t>
      </w:r>
      <w:proofErr w:type="spellStart"/>
      <w:r w:rsidRPr="00821F35">
        <w:rPr>
          <w:color w:val="000000"/>
          <w:lang w:eastAsia="pl-PL"/>
        </w:rPr>
        <w:t>b×CPIn</w:t>
      </w:r>
      <w:proofErr w:type="spellEnd"/>
      <w:r w:rsidRPr="00821F35">
        <w:rPr>
          <w:color w:val="000000"/>
          <w:lang w:eastAsia="pl-PL"/>
        </w:rPr>
        <w:t>/</w:t>
      </w:r>
      <w:proofErr w:type="spellStart"/>
      <w:r w:rsidRPr="00821F35">
        <w:rPr>
          <w:color w:val="000000"/>
          <w:lang w:eastAsia="pl-PL"/>
        </w:rPr>
        <w:t>CPIo</w:t>
      </w:r>
      <w:proofErr w:type="spellEnd"/>
      <w:r w:rsidRPr="00821F35">
        <w:rPr>
          <w:color w:val="000000"/>
          <w:lang w:eastAsia="pl-PL"/>
        </w:rPr>
        <w:t xml:space="preserve"> + </w:t>
      </w:r>
      <w:proofErr w:type="spellStart"/>
      <w:r w:rsidRPr="00821F35">
        <w:rPr>
          <w:color w:val="000000"/>
          <w:lang w:eastAsia="pl-PL"/>
        </w:rPr>
        <w:t>c×Pn</w:t>
      </w:r>
      <w:proofErr w:type="spellEnd"/>
      <w:r w:rsidRPr="00821F35">
        <w:rPr>
          <w:color w:val="000000"/>
          <w:lang w:eastAsia="pl-PL"/>
        </w:rPr>
        <w:t xml:space="preserve">/Po + </w:t>
      </w:r>
      <w:proofErr w:type="spellStart"/>
      <w:r w:rsidRPr="00821F35">
        <w:rPr>
          <w:color w:val="000000"/>
          <w:lang w:eastAsia="pl-PL"/>
        </w:rPr>
        <w:t>d×Rn</w:t>
      </w:r>
      <w:proofErr w:type="spellEnd"/>
      <w:r w:rsidRPr="00821F35">
        <w:rPr>
          <w:color w:val="000000"/>
          <w:lang w:eastAsia="pl-PL"/>
        </w:rPr>
        <w:t>/Ro</w:t>
      </w:r>
    </w:p>
    <w:p w14:paraId="3F14C623" w14:textId="77777777" w:rsidR="00023671" w:rsidRPr="00821F35" w:rsidRDefault="00023671" w:rsidP="00023671">
      <w:pPr>
        <w:autoSpaceDE w:val="0"/>
        <w:autoSpaceDN w:val="0"/>
        <w:spacing w:after="120" w:line="360" w:lineRule="auto"/>
        <w:ind w:left="567"/>
        <w:rPr>
          <w:rFonts w:ascii="Tahoma" w:hAnsi="Tahoma" w:cs="Tahoma"/>
          <w:color w:val="000000"/>
          <w:sz w:val="20"/>
          <w:szCs w:val="20"/>
          <w:lang w:eastAsia="pl-PL"/>
        </w:rPr>
      </w:pPr>
      <w:r w:rsidRPr="00821F35">
        <w:rPr>
          <w:rFonts w:ascii="Tahoma" w:hAnsi="Tahoma" w:cs="Tahoma"/>
          <w:color w:val="000000"/>
          <w:sz w:val="20"/>
          <w:szCs w:val="20"/>
          <w:lang w:eastAsia="pl-PL"/>
        </w:rPr>
        <w:t>gdzie:</w:t>
      </w:r>
      <w:r w:rsidRPr="00821F35">
        <w:rPr>
          <w:rFonts w:ascii="Tahoma" w:hAnsi="Tahoma" w:cs="Tahoma"/>
          <w:color w:val="000000"/>
          <w:sz w:val="20"/>
          <w:szCs w:val="20"/>
          <w:lang w:eastAsia="pl-PL"/>
        </w:rPr>
        <w:br/>
      </w:r>
      <w:proofErr w:type="spellStart"/>
      <w:r w:rsidRPr="00821F35">
        <w:rPr>
          <w:rFonts w:ascii="Tahoma" w:hAnsi="Tahoma" w:cs="Tahoma"/>
          <w:color w:val="000000"/>
          <w:sz w:val="20"/>
          <w:szCs w:val="20"/>
          <w:lang w:eastAsia="pl-PL"/>
        </w:rPr>
        <w:t>Wn</w:t>
      </w:r>
      <w:proofErr w:type="spellEnd"/>
      <w:r w:rsidRPr="00821F35">
        <w:rPr>
          <w:rFonts w:ascii="Tahoma" w:hAnsi="Tahoma" w:cs="Tahoma"/>
          <w:color w:val="000000"/>
          <w:sz w:val="20"/>
          <w:szCs w:val="20"/>
          <w:lang w:eastAsia="pl-PL"/>
        </w:rPr>
        <w:t xml:space="preserve"> = a+ </w:t>
      </w:r>
      <w:proofErr w:type="spellStart"/>
      <w:r w:rsidRPr="00821F35">
        <w:rPr>
          <w:rFonts w:ascii="Tahoma" w:hAnsi="Tahoma" w:cs="Tahoma"/>
          <w:color w:val="000000"/>
          <w:sz w:val="20"/>
          <w:szCs w:val="20"/>
          <w:lang w:eastAsia="pl-PL"/>
        </w:rPr>
        <w:t>b×CPIn</w:t>
      </w:r>
      <w:proofErr w:type="spellEnd"/>
      <w:r w:rsidRPr="00821F35">
        <w:rPr>
          <w:rFonts w:ascii="Tahoma" w:hAnsi="Tahoma" w:cs="Tahoma"/>
          <w:color w:val="000000"/>
          <w:sz w:val="20"/>
          <w:szCs w:val="20"/>
          <w:lang w:eastAsia="pl-PL"/>
        </w:rPr>
        <w:t>/</w:t>
      </w:r>
      <w:proofErr w:type="spellStart"/>
      <w:r w:rsidRPr="00821F35">
        <w:rPr>
          <w:rFonts w:ascii="Tahoma" w:hAnsi="Tahoma" w:cs="Tahoma"/>
          <w:color w:val="000000"/>
          <w:sz w:val="20"/>
          <w:szCs w:val="20"/>
          <w:lang w:eastAsia="pl-PL"/>
        </w:rPr>
        <w:t>CPIo</w:t>
      </w:r>
      <w:proofErr w:type="spellEnd"/>
      <w:r w:rsidRPr="00821F35">
        <w:rPr>
          <w:rFonts w:ascii="Tahoma" w:hAnsi="Tahoma" w:cs="Tahoma"/>
          <w:color w:val="000000"/>
          <w:sz w:val="20"/>
          <w:szCs w:val="20"/>
          <w:lang w:eastAsia="pl-PL"/>
        </w:rPr>
        <w:t xml:space="preserve"> + </w:t>
      </w:r>
      <w:proofErr w:type="spellStart"/>
      <w:r w:rsidRPr="00821F35">
        <w:rPr>
          <w:rFonts w:ascii="Tahoma" w:hAnsi="Tahoma" w:cs="Tahoma"/>
          <w:color w:val="000000"/>
          <w:sz w:val="20"/>
          <w:szCs w:val="20"/>
          <w:lang w:eastAsia="pl-PL"/>
        </w:rPr>
        <w:t>c×Pn</w:t>
      </w:r>
      <w:proofErr w:type="spellEnd"/>
      <w:r w:rsidRPr="00821F35">
        <w:rPr>
          <w:rFonts w:ascii="Tahoma" w:hAnsi="Tahoma" w:cs="Tahoma"/>
          <w:color w:val="000000"/>
          <w:sz w:val="20"/>
          <w:szCs w:val="20"/>
          <w:lang w:eastAsia="pl-PL"/>
        </w:rPr>
        <w:t xml:space="preserve">/Po + </w:t>
      </w:r>
      <w:proofErr w:type="spellStart"/>
      <w:r w:rsidRPr="00821F35">
        <w:rPr>
          <w:rFonts w:ascii="Tahoma" w:hAnsi="Tahoma" w:cs="Tahoma"/>
          <w:color w:val="000000"/>
          <w:sz w:val="20"/>
          <w:szCs w:val="20"/>
          <w:lang w:eastAsia="pl-PL"/>
        </w:rPr>
        <w:t>d×Rn</w:t>
      </w:r>
      <w:proofErr w:type="spellEnd"/>
      <w:r w:rsidRPr="00821F35">
        <w:rPr>
          <w:rFonts w:ascii="Tahoma" w:hAnsi="Tahoma" w:cs="Tahoma"/>
          <w:color w:val="000000"/>
          <w:sz w:val="20"/>
          <w:szCs w:val="20"/>
          <w:lang w:eastAsia="pl-PL"/>
        </w:rPr>
        <w:t>/Ro</w:t>
      </w:r>
      <w:r w:rsidRPr="00821F35">
        <w:rPr>
          <w:rFonts w:ascii="Tahoma" w:hAnsi="Tahoma" w:cs="Tahoma"/>
          <w:color w:val="000000"/>
          <w:sz w:val="20"/>
          <w:szCs w:val="20"/>
          <w:lang w:eastAsia="pl-PL"/>
        </w:rPr>
        <w:br/>
        <w:t>„</w:t>
      </w:r>
      <w:proofErr w:type="spellStart"/>
      <w:r w:rsidRPr="00821F35">
        <w:rPr>
          <w:rFonts w:ascii="Tahoma" w:hAnsi="Tahoma" w:cs="Tahoma"/>
          <w:color w:val="000000"/>
          <w:sz w:val="20"/>
          <w:szCs w:val="20"/>
          <w:lang w:eastAsia="pl-PL"/>
        </w:rPr>
        <w:t>Wn</w:t>
      </w:r>
      <w:proofErr w:type="spellEnd"/>
      <w:r w:rsidRPr="00821F35">
        <w:rPr>
          <w:rFonts w:ascii="Tahoma" w:hAnsi="Tahoma" w:cs="Tahoma"/>
          <w:color w:val="000000"/>
          <w:sz w:val="20"/>
          <w:szCs w:val="20"/>
          <w:lang w:eastAsia="pl-PL"/>
        </w:rPr>
        <w:t>” jest mnożnikiem korygującym, obliczanym na podstawie wzoru powyżej, do zastosowania w stosunku do wszystkich kwot;</w:t>
      </w:r>
      <w:r w:rsidRPr="00821F35">
        <w:rPr>
          <w:rFonts w:ascii="Tahoma" w:hAnsi="Tahoma" w:cs="Tahoma"/>
          <w:color w:val="000000"/>
          <w:sz w:val="20"/>
          <w:szCs w:val="20"/>
          <w:lang w:eastAsia="pl-PL"/>
        </w:rPr>
        <w:br/>
        <w:t>„a” jest stałym współczynnikiem o wartości: 0,5.</w:t>
      </w:r>
      <w:r w:rsidRPr="00821F35">
        <w:rPr>
          <w:rFonts w:ascii="Tahoma" w:hAnsi="Tahoma" w:cs="Tahoma"/>
          <w:color w:val="000000"/>
          <w:sz w:val="20"/>
          <w:szCs w:val="20"/>
          <w:lang w:eastAsia="pl-PL"/>
        </w:rPr>
        <w:br/>
        <w:t xml:space="preserve">„b”, „c”, „d”,  są wagami stałymi określonymi w tabeli Koszyk waloryzacyjny; </w:t>
      </w:r>
    </w:p>
    <w:p w14:paraId="1B01F480" w14:textId="77777777" w:rsidR="00023671" w:rsidRPr="00821F35" w:rsidRDefault="00023671" w:rsidP="00023671">
      <w:pPr>
        <w:autoSpaceDE w:val="0"/>
        <w:autoSpaceDN w:val="0"/>
        <w:spacing w:after="120" w:line="360" w:lineRule="auto"/>
        <w:ind w:left="567"/>
        <w:jc w:val="both"/>
        <w:rPr>
          <w:rFonts w:ascii="Tahoma" w:hAnsi="Tahoma" w:cs="Tahoma"/>
          <w:color w:val="000000"/>
          <w:sz w:val="20"/>
          <w:szCs w:val="20"/>
          <w:lang w:eastAsia="pl-PL"/>
        </w:rPr>
      </w:pPr>
      <w:r w:rsidRPr="00821F35">
        <w:rPr>
          <w:rFonts w:ascii="Tahoma" w:hAnsi="Tahoma" w:cs="Tahoma"/>
          <w:color w:val="000000"/>
          <w:sz w:val="20"/>
          <w:szCs w:val="20"/>
          <w:lang w:eastAsia="pl-PL"/>
        </w:rPr>
        <w:t>„</w:t>
      </w:r>
      <w:proofErr w:type="spellStart"/>
      <w:r w:rsidRPr="00821F35">
        <w:rPr>
          <w:rFonts w:ascii="Tahoma" w:hAnsi="Tahoma" w:cs="Tahoma"/>
          <w:color w:val="000000"/>
          <w:sz w:val="20"/>
          <w:szCs w:val="20"/>
          <w:lang w:eastAsia="pl-PL"/>
        </w:rPr>
        <w:t>CPIn</w:t>
      </w:r>
      <w:proofErr w:type="spellEnd"/>
      <w:r w:rsidRPr="00821F35">
        <w:rPr>
          <w:rFonts w:ascii="Tahoma" w:hAnsi="Tahoma" w:cs="Tahoma"/>
          <w:color w:val="000000"/>
          <w:sz w:val="20"/>
          <w:szCs w:val="20"/>
          <w:lang w:eastAsia="pl-PL"/>
        </w:rPr>
        <w:t>”, „</w:t>
      </w:r>
      <w:proofErr w:type="spellStart"/>
      <w:r w:rsidRPr="00821F35">
        <w:rPr>
          <w:rFonts w:ascii="Tahoma" w:hAnsi="Tahoma" w:cs="Tahoma"/>
          <w:color w:val="000000"/>
          <w:sz w:val="20"/>
          <w:szCs w:val="20"/>
          <w:lang w:eastAsia="pl-PL"/>
        </w:rPr>
        <w:t>Pn</w:t>
      </w:r>
      <w:proofErr w:type="spellEnd"/>
      <w:r w:rsidRPr="00821F35">
        <w:rPr>
          <w:rFonts w:ascii="Tahoma" w:hAnsi="Tahoma" w:cs="Tahoma"/>
          <w:color w:val="000000"/>
          <w:sz w:val="20"/>
          <w:szCs w:val="20"/>
          <w:lang w:eastAsia="pl-PL"/>
        </w:rPr>
        <w:t>”, „</w:t>
      </w:r>
      <w:proofErr w:type="spellStart"/>
      <w:r w:rsidRPr="00821F35">
        <w:rPr>
          <w:rFonts w:ascii="Tahoma" w:hAnsi="Tahoma" w:cs="Tahoma"/>
          <w:color w:val="000000"/>
          <w:sz w:val="20"/>
          <w:szCs w:val="20"/>
          <w:lang w:eastAsia="pl-PL"/>
        </w:rPr>
        <w:t>Rn”,są</w:t>
      </w:r>
      <w:proofErr w:type="spellEnd"/>
      <w:r w:rsidRPr="00821F35">
        <w:rPr>
          <w:rFonts w:ascii="Tahoma" w:hAnsi="Tahoma" w:cs="Tahoma"/>
          <w:color w:val="000000"/>
          <w:sz w:val="20"/>
          <w:szCs w:val="20"/>
          <w:lang w:eastAsia="pl-PL"/>
        </w:rPr>
        <w:t xml:space="preserve"> narastającymi wskaźnikami cen publikowanymi przez Prezesa GUS w Dziedzinowej Bazie Wiedzy obowiązującymi w danym okresie rozliczeniowym.</w:t>
      </w:r>
    </w:p>
    <w:p w14:paraId="350D866D" w14:textId="77777777" w:rsidR="00023671" w:rsidRPr="00821F35" w:rsidRDefault="00023671" w:rsidP="00023671">
      <w:pPr>
        <w:spacing w:after="0" w:line="360" w:lineRule="auto"/>
        <w:ind w:left="992" w:hanging="425"/>
        <w:rPr>
          <w:rFonts w:ascii="Tahoma" w:hAnsi="Tahoma" w:cs="Tahoma"/>
          <w:color w:val="000000"/>
          <w:sz w:val="20"/>
          <w:szCs w:val="20"/>
          <w:lang w:eastAsia="pl-PL"/>
        </w:rPr>
      </w:pPr>
      <w:r w:rsidRPr="00821F35">
        <w:rPr>
          <w:rFonts w:ascii="Tahoma" w:hAnsi="Tahoma" w:cs="Tahoma"/>
          <w:color w:val="000000"/>
          <w:sz w:val="20"/>
          <w:szCs w:val="20"/>
          <w:lang w:eastAsia="pl-PL"/>
        </w:rPr>
        <w:lastRenderedPageBreak/>
        <w:t>a – stały współczynnik o wartości 0,50</w:t>
      </w:r>
    </w:p>
    <w:p w14:paraId="62EAD8B7" w14:textId="77777777" w:rsidR="00023671" w:rsidRPr="00821F35" w:rsidRDefault="00023671" w:rsidP="00023671">
      <w:pPr>
        <w:spacing w:after="0" w:line="360" w:lineRule="auto"/>
        <w:ind w:left="992" w:hanging="425"/>
        <w:rPr>
          <w:rFonts w:ascii="Tahoma" w:hAnsi="Tahoma" w:cs="Tahoma"/>
          <w:color w:val="000000"/>
          <w:sz w:val="20"/>
          <w:szCs w:val="20"/>
          <w:lang w:eastAsia="pl-PL"/>
        </w:rPr>
      </w:pPr>
      <w:r w:rsidRPr="00821F35">
        <w:rPr>
          <w:rFonts w:ascii="Tahoma" w:hAnsi="Tahoma" w:cs="Tahoma"/>
          <w:color w:val="000000"/>
          <w:sz w:val="20"/>
          <w:szCs w:val="20"/>
          <w:lang w:eastAsia="pl-PL"/>
        </w:rPr>
        <w:t>b – waga CPI = 0,23</w:t>
      </w:r>
    </w:p>
    <w:p w14:paraId="6688CB81" w14:textId="77777777" w:rsidR="00023671" w:rsidRPr="00821F35" w:rsidRDefault="00023671" w:rsidP="00023671">
      <w:pPr>
        <w:spacing w:after="240" w:line="360" w:lineRule="auto"/>
        <w:ind w:left="567"/>
        <w:rPr>
          <w:rFonts w:ascii="Tahoma" w:hAnsi="Tahoma" w:cs="Tahoma"/>
          <w:sz w:val="20"/>
          <w:szCs w:val="20"/>
          <w:lang w:eastAsia="pl-PL"/>
        </w:rPr>
      </w:pPr>
      <w:r w:rsidRPr="00821F35">
        <w:rPr>
          <w:rFonts w:ascii="Tahoma" w:hAnsi="Tahoma" w:cs="Tahoma"/>
          <w:color w:val="000000"/>
          <w:sz w:val="20"/>
          <w:szCs w:val="20"/>
          <w:lang w:eastAsia="pl-PL"/>
        </w:rPr>
        <w:t>c – waga paliwo = 0,05</w:t>
      </w:r>
      <w:r w:rsidRPr="00821F35">
        <w:rPr>
          <w:rFonts w:ascii="Tahoma" w:hAnsi="Tahoma" w:cs="Tahoma"/>
          <w:color w:val="000000"/>
          <w:sz w:val="20"/>
          <w:szCs w:val="20"/>
          <w:lang w:eastAsia="pl-PL"/>
        </w:rPr>
        <w:br/>
        <w:t>d – waga robocizna = 0,22</w:t>
      </w:r>
      <w:r w:rsidRPr="00821F35">
        <w:rPr>
          <w:rFonts w:ascii="Tahoma" w:hAnsi="Tahoma" w:cs="Tahoma"/>
          <w:color w:val="000000"/>
          <w:sz w:val="20"/>
          <w:szCs w:val="20"/>
          <w:lang w:eastAsia="pl-PL"/>
        </w:rPr>
        <w:br/>
        <w:t>Waloryzacja dokonana będzie  za pomocą kalkulatora  zgodnie z klauzulą waloryzacyjną dla betonu opracowaną przez Generalną Dyrekcję Dróg Krajowych i Autostrad.</w:t>
      </w:r>
    </w:p>
    <w:p w14:paraId="28F40AB4" w14:textId="77777777" w:rsidR="00023671" w:rsidRPr="00821F35" w:rsidRDefault="00023671" w:rsidP="00023671">
      <w:pPr>
        <w:spacing w:line="360" w:lineRule="auto"/>
        <w:ind w:left="567"/>
        <w:rPr>
          <w:rFonts w:ascii="Tahoma" w:hAnsi="Tahoma" w:cs="Tahoma"/>
          <w:sz w:val="20"/>
          <w:szCs w:val="20"/>
          <w:lang w:eastAsia="pl-PL"/>
        </w:rPr>
      </w:pPr>
      <w:r w:rsidRPr="00821F35">
        <w:rPr>
          <w:rFonts w:ascii="Tahoma" w:hAnsi="Tahoma" w:cs="Tahoma"/>
          <w:sz w:val="20"/>
          <w:szCs w:val="20"/>
          <w:lang w:eastAsia="pl-PL"/>
        </w:rPr>
        <w:t xml:space="preserve">umieszczonego na stronie </w:t>
      </w:r>
    </w:p>
    <w:p w14:paraId="354B5204" w14:textId="77777777" w:rsidR="00023671" w:rsidRPr="00821F35" w:rsidRDefault="00023671" w:rsidP="00023671">
      <w:pPr>
        <w:spacing w:line="360" w:lineRule="auto"/>
        <w:ind w:left="567"/>
        <w:rPr>
          <w:rFonts w:ascii="Tahoma" w:hAnsi="Tahoma" w:cs="Tahoma"/>
          <w:sz w:val="20"/>
          <w:szCs w:val="20"/>
          <w:lang w:eastAsia="pl-PL"/>
        </w:rPr>
      </w:pPr>
      <w:hyperlink r:id="rId8" w:history="1">
        <w:r w:rsidRPr="00821F35">
          <w:rPr>
            <w:rStyle w:val="Hipercze"/>
            <w:rFonts w:ascii="Tahoma" w:hAnsi="Tahoma" w:cs="Tahoma"/>
            <w:sz w:val="20"/>
            <w:szCs w:val="20"/>
            <w:lang w:eastAsia="pl-PL"/>
          </w:rPr>
          <w:t>http://swaid.stat.gov.pl/Ceny_dashboards/Raporty_predefiniowane/RAP_DBD_CEN_45_3.aspx</w:t>
        </w:r>
      </w:hyperlink>
    </w:p>
    <w:bookmarkEnd w:id="0"/>
    <w:p w14:paraId="259626E4" w14:textId="77777777" w:rsidR="00023671" w:rsidRPr="00821F35" w:rsidRDefault="00023671" w:rsidP="00896804">
      <w:pPr>
        <w:pStyle w:val="Akapitzlist"/>
        <w:numPr>
          <w:ilvl w:val="0"/>
          <w:numId w:val="34"/>
        </w:numPr>
        <w:tabs>
          <w:tab w:val="left" w:pos="284"/>
        </w:tabs>
        <w:suppressAutoHyphens w:val="0"/>
        <w:spacing w:after="120" w:line="276" w:lineRule="auto"/>
        <w:ind w:hanging="294"/>
        <w:rPr>
          <w:iCs/>
        </w:rPr>
      </w:pPr>
      <w:r w:rsidRPr="00821F35">
        <w:rPr>
          <w:iCs/>
        </w:rPr>
        <w:t>Z powodu braku aktualnych wskaźników (publikacja wskaźników w biuletynach GUS odbywa się z opóźnieniem) waloryzacja z bieżącego okresu rozliczeniowego zostanie wyliczona, gdy Prezes GUS ogłosi wskaźniki dla danego miesiąca.</w:t>
      </w:r>
    </w:p>
    <w:p w14:paraId="0C5EBE97" w14:textId="339312E1" w:rsidR="00023671" w:rsidRPr="00821F35" w:rsidRDefault="00023671" w:rsidP="00896804">
      <w:pPr>
        <w:pStyle w:val="Akapitzlist"/>
        <w:numPr>
          <w:ilvl w:val="0"/>
          <w:numId w:val="34"/>
        </w:numPr>
        <w:tabs>
          <w:tab w:val="left" w:pos="284"/>
        </w:tabs>
        <w:suppressAutoHyphens w:val="0"/>
        <w:spacing w:after="120" w:line="276" w:lineRule="auto"/>
        <w:ind w:hanging="294"/>
        <w:rPr>
          <w:iCs/>
        </w:rPr>
      </w:pPr>
      <w:r w:rsidRPr="00821F35">
        <w:rPr>
          <w:iCs/>
        </w:rPr>
        <w:t>Jeżeli wynagrodzenie Wykonawcy zostanie zwaloryzowane zgodnie z art. 439 ust. 1-3 ustawy Prawo zamówień publicznych, Wykonawca zobowiązany jest do zmiany wynagrodzenia przysługującego Podwykonawcy i odpowiednio Podwykonawca dalszemu Podwykonawcy,</w:t>
      </w:r>
      <w:r w:rsidR="00896804" w:rsidRPr="00821F35">
        <w:rPr>
          <w:iCs/>
        </w:rPr>
        <w:t xml:space="preserve">                        </w:t>
      </w:r>
      <w:r w:rsidRPr="00821F35">
        <w:rPr>
          <w:iCs/>
        </w:rPr>
        <w:t>z którym zawarł umowę, jeżeli łącznie spełnione są następujące warunki: przedmiotem umowy są roboty budowlane, dostawy lub usługi oraz okres obowiązywania umowy przekracza 6 miesięcy</w:t>
      </w:r>
      <w:r w:rsidR="00821F35" w:rsidRPr="00821F35">
        <w:rPr>
          <w:iCs/>
        </w:rPr>
        <w:t>.</w:t>
      </w:r>
    </w:p>
    <w:p w14:paraId="32E772E4" w14:textId="5A5C764E" w:rsidR="00821F35" w:rsidRPr="00821F35" w:rsidRDefault="00821F35" w:rsidP="00821F35">
      <w:pPr>
        <w:numPr>
          <w:ilvl w:val="0"/>
          <w:numId w:val="34"/>
        </w:numPr>
        <w:suppressAutoHyphens w:val="0"/>
        <w:autoSpaceDE w:val="0"/>
        <w:autoSpaceDN w:val="0"/>
        <w:adjustRightInd w:val="0"/>
        <w:spacing w:after="120" w:line="240" w:lineRule="auto"/>
        <w:jc w:val="both"/>
        <w:rPr>
          <w:rFonts w:ascii="Tahoma" w:eastAsia="Times New Roman" w:hAnsi="Tahoma" w:cs="Tahoma"/>
          <w:color w:val="000000"/>
          <w:sz w:val="20"/>
          <w:szCs w:val="20"/>
          <w:lang w:eastAsia="pl-PL"/>
        </w:rPr>
      </w:pPr>
      <w:r w:rsidRPr="00821F35">
        <w:rPr>
          <w:rFonts w:ascii="Tahoma" w:eastAsia="Times New Roman" w:hAnsi="Tahoma" w:cs="Tahoma"/>
          <w:color w:val="000000"/>
          <w:sz w:val="20"/>
          <w:szCs w:val="20"/>
          <w:lang w:eastAsia="pl-PL"/>
        </w:rPr>
        <w:t xml:space="preserve">Waloryzacja wynagrodzenia, o której mowa w ust. 2, będzie następować na pisemny wniosek Wykonawcy i nie wymaga aneksu do Umowy. Do określenia obowiązującego mnożnika korygującego, o którym mowa w ust. 3, zostaną użyte wskaźniki określone w miesiącu poprzedzającym datę sporządzenia protokołu zaawansowania zadania. W przypadku braku publikacji aktualnego wskaźnika, do obliczeń zostanie przyjęty ostatni opublikowany wskaźnik. Zamawiający nie przewiduje korekt wynagrodzenia w przypadku, o którym mowa w zdaniu poprzedzającym. </w:t>
      </w:r>
    </w:p>
    <w:p w14:paraId="6317E84D" w14:textId="77777777" w:rsidR="00821F35" w:rsidRPr="00821F35" w:rsidRDefault="00821F35" w:rsidP="00821F35">
      <w:pPr>
        <w:pStyle w:val="Akapitzlist"/>
        <w:numPr>
          <w:ilvl w:val="0"/>
          <w:numId w:val="0"/>
        </w:numPr>
        <w:tabs>
          <w:tab w:val="left" w:pos="284"/>
        </w:tabs>
        <w:suppressAutoHyphens w:val="0"/>
        <w:spacing w:after="120" w:line="276" w:lineRule="auto"/>
        <w:ind w:left="720"/>
        <w:rPr>
          <w:iCs/>
        </w:rPr>
      </w:pPr>
    </w:p>
    <w:p w14:paraId="4E42301A" w14:textId="6141F95B"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0B425CF4"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Pr>
          <w:rFonts w:ascii="Tahoma" w:hAnsi="Tahoma" w:cs="Tahoma"/>
          <w:sz w:val="20"/>
          <w:szCs w:val="20"/>
          <w:lang w:eastAsia="pl-PL"/>
        </w:rPr>
        <w:t>Rozliczenie wykonanych przez Wykonawcę prac nastąpi w oparciu o faktury częściowe</w:t>
      </w:r>
      <w:r w:rsidRPr="002C63FA">
        <w:rPr>
          <w:rFonts w:ascii="Tahoma" w:hAnsi="Tahoma" w:cs="Tahoma"/>
          <w:sz w:val="20"/>
          <w:szCs w:val="20"/>
          <w:lang w:eastAsia="pl-PL"/>
        </w:rPr>
        <w:t>.</w:t>
      </w:r>
    </w:p>
    <w:p w14:paraId="0BF4C0C1" w14:textId="00A1A2D8"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 częściowych będzie protokół odbioru robót danego etapu bez wad oraz oświadczenie podwykonawcy/podwykonawców/dostawców, którego wzór stanowi załącznik do umowy, złożone w dacie wystawienia faktury, o braku zaległości w zapłacie za zrealizowane przez podwykonawcę/podwykonawców/dostawców roboty lub dostawy.</w:t>
      </w:r>
      <w:r w:rsidR="00832425">
        <w:rPr>
          <w:rFonts w:ascii="Tahoma" w:hAnsi="Tahoma" w:cs="Tahoma"/>
          <w:sz w:val="20"/>
          <w:szCs w:val="20"/>
          <w:lang w:eastAsia="pl-PL"/>
        </w:rPr>
        <w:t xml:space="preserve"> </w:t>
      </w:r>
      <w:r w:rsidR="00660628">
        <w:rPr>
          <w:rFonts w:ascii="Tahoma" w:hAnsi="Tahoma" w:cs="Tahoma"/>
          <w:sz w:val="20"/>
          <w:szCs w:val="20"/>
          <w:lang w:eastAsia="pl-PL"/>
        </w:rPr>
        <w:t>Zamawiający nie odmówi wypłaty wynagrodzenia Wykonawcy, jeżeli przedłoży on inne dowody spełnienia swoich zobowiązań w tym zakresie.</w:t>
      </w:r>
    </w:p>
    <w:p w14:paraId="479363DC"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bez wad,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1"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1"/>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1ED7121A" w:rsidR="00746B1F" w:rsidRPr="00A714EF" w:rsidRDefault="00746B1F" w:rsidP="00CD10AD">
      <w:pPr>
        <w:pStyle w:val="Akapitzlist"/>
        <w:numPr>
          <w:ilvl w:val="0"/>
          <w:numId w:val="37"/>
        </w:numPr>
        <w:tabs>
          <w:tab w:val="left" w:pos="284"/>
        </w:tabs>
        <w:suppressAutoHyphens w:val="0"/>
        <w:spacing w:after="120" w:line="276" w:lineRule="auto"/>
        <w:rPr>
          <w:iCs/>
        </w:rPr>
      </w:pPr>
      <w:r w:rsidRPr="00A714EF">
        <w:rPr>
          <w:iCs/>
        </w:rPr>
        <w:t xml:space="preserve">Wykonawca oświadcza, że numer rachunku bankowego wskazany na fakturach wystawianych </w:t>
      </w:r>
      <w:r w:rsidRPr="00A714EF">
        <w:rPr>
          <w:iCs/>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A714EF">
        <w:rPr>
          <w:iCs/>
        </w:rPr>
        <w:t>splitpayment</w:t>
      </w:r>
      <w:proofErr w:type="spellEnd"/>
      <w:r w:rsidRPr="00A714EF">
        <w:rPr>
          <w:iCs/>
        </w:rPr>
        <w:t xml:space="preserve">), zgodnie z przepisami ustawy z dnia 11 marca 2004 r. o podatku od towarów i usług </w:t>
      </w:r>
      <w:r w:rsidR="00A714EF">
        <w:t>(tekst jednolity</w:t>
      </w:r>
      <w:r w:rsidR="00A714EF">
        <w:br/>
        <w:t xml:space="preserve">Dz. U. z 2021r. poz. 685 z </w:t>
      </w:r>
      <w:proofErr w:type="spellStart"/>
      <w:r w:rsidR="00A714EF">
        <w:t>późn</w:t>
      </w:r>
      <w:proofErr w:type="spellEnd"/>
      <w:r w:rsidR="00A714EF">
        <w:t>. zm.)</w:t>
      </w:r>
      <w:r w:rsidRPr="00A714EF">
        <w:rPr>
          <w:iCs/>
        </w:rPr>
        <w:t>;</w:t>
      </w:r>
    </w:p>
    <w:p w14:paraId="214AEFC3" w14:textId="77777777" w:rsidR="00746B1F" w:rsidRPr="001430EC" w:rsidRDefault="00746B1F" w:rsidP="00CD10AD">
      <w:pPr>
        <w:numPr>
          <w:ilvl w:val="0"/>
          <w:numId w:val="37"/>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3CE5DE8F" w:rsidR="00746B1F" w:rsidRDefault="00746B1F" w:rsidP="00CD10AD">
      <w:pPr>
        <w:numPr>
          <w:ilvl w:val="0"/>
          <w:numId w:val="37"/>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4BEE425B" w:rsidR="00746B1F" w:rsidRPr="000110C0" w:rsidRDefault="00746B1F" w:rsidP="00746B1F">
      <w:pPr>
        <w:pStyle w:val="Akapitzlist"/>
        <w:numPr>
          <w:ilvl w:val="0"/>
          <w:numId w:val="19"/>
        </w:numPr>
        <w:suppressAutoHyphens w:val="0"/>
        <w:spacing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w:t>
      </w:r>
      <w:r w:rsidR="00194388">
        <w:t xml:space="preserve"> </w:t>
      </w:r>
      <w:r w:rsidRPr="000110C0">
        <w:t>Prawo bankowe, zgodnie z przepisami ustawy z dnia 11 marca 2004 r. o podatku od towarów</w:t>
      </w:r>
      <w:r>
        <w:t xml:space="preserve"> </w:t>
      </w:r>
      <w:r w:rsidRPr="000110C0">
        <w:t xml:space="preserve">i usług </w:t>
      </w:r>
      <w:r w:rsidR="00194388">
        <w:t xml:space="preserve">(tekst jednolity Dz. U. z 2021r. poz. 685 z </w:t>
      </w:r>
      <w:proofErr w:type="spellStart"/>
      <w:r w:rsidR="00194388">
        <w:t>późn</w:t>
      </w:r>
      <w:proofErr w:type="spellEnd"/>
      <w:r w:rsidR="00194388">
        <w:t>. zm.).</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2FD485C8"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5.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D7397B">
      <w:pPr>
        <w:numPr>
          <w:ilvl w:val="0"/>
          <w:numId w:val="23"/>
        </w:numPr>
        <w:suppressAutoHyphens w:val="0"/>
        <w:spacing w:after="0"/>
        <w:ind w:left="720" w:hanging="36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D7397B">
      <w:pPr>
        <w:numPr>
          <w:ilvl w:val="0"/>
          <w:numId w:val="23"/>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0048AB41" w:rsidR="00022A26" w:rsidRPr="001D6672" w:rsidRDefault="00022A26" w:rsidP="00D7397B">
      <w:pPr>
        <w:numPr>
          <w:ilvl w:val="0"/>
          <w:numId w:val="23"/>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4F0E77">
        <w:rPr>
          <w:rFonts w:ascii="Tahoma" w:hAnsi="Tahoma" w:cs="Tahoma"/>
          <w:sz w:val="20"/>
          <w:szCs w:val="20"/>
          <w:lang w:eastAsia="pl-PL"/>
        </w:rPr>
        <w:t>3</w:t>
      </w:r>
      <w:r w:rsidRPr="001D6672">
        <w:rPr>
          <w:rFonts w:ascii="Tahoma" w:hAnsi="Tahoma" w:cs="Tahoma"/>
          <w:sz w:val="20"/>
          <w:szCs w:val="20"/>
          <w:lang w:eastAsia="pl-PL"/>
        </w:rPr>
        <w:t xml:space="preserve"> dni </w:t>
      </w:r>
      <w:r w:rsidR="004F0E77">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77777777" w:rsidR="00022A26" w:rsidRPr="001D6672" w:rsidRDefault="00022A26" w:rsidP="00D7397B">
      <w:pPr>
        <w:numPr>
          <w:ilvl w:val="0"/>
          <w:numId w:val="23"/>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 xml:space="preserve">dokonanie zapłaty Wykonawcy odpowiedniego wynagrodzenia za wykonane roboty, na zasadach określonych w § 4. </w:t>
      </w: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6. Obowiązki Wykonawcy</w:t>
      </w:r>
    </w:p>
    <w:p w14:paraId="5697F0AF" w14:textId="77777777" w:rsidR="00022A26" w:rsidRPr="001D6672" w:rsidRDefault="00022A26" w:rsidP="00D7397B">
      <w:pPr>
        <w:numPr>
          <w:ilvl w:val="0"/>
          <w:numId w:val="22"/>
        </w:numPr>
        <w:suppressAutoHyphens w:val="0"/>
        <w:spacing w:after="0"/>
        <w:ind w:left="284" w:hanging="284"/>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C1B0E64" w:rsidR="00022A26" w:rsidRPr="00D7397B" w:rsidRDefault="00022A26" w:rsidP="00D7397B">
      <w:pPr>
        <w:numPr>
          <w:ilvl w:val="0"/>
          <w:numId w:val="28"/>
        </w:numPr>
        <w:suppressAutoHyphens w:val="0"/>
        <w:spacing w:after="0"/>
        <w:ind w:left="709" w:hanging="425"/>
        <w:jc w:val="both"/>
        <w:rPr>
          <w:rFonts w:ascii="Tahoma" w:hAnsi="Tahoma" w:cs="Tahoma"/>
          <w:sz w:val="20"/>
          <w:szCs w:val="20"/>
          <w:lang w:eastAsia="pl-PL"/>
        </w:rPr>
      </w:pPr>
      <w:r w:rsidRPr="00D7397B">
        <w:rPr>
          <w:rFonts w:ascii="Tahoma" w:hAnsi="Tahoma" w:cs="Tahoma"/>
          <w:sz w:val="20"/>
          <w:szCs w:val="20"/>
          <w:lang w:eastAsia="pl-PL"/>
        </w:rPr>
        <w:t xml:space="preserve">wykonanie oraz oddanie Zamawiającemu do użytku przedmiotu Umowy zgodnego </w:t>
      </w:r>
      <w:r w:rsidRPr="00D7397B">
        <w:rPr>
          <w:rFonts w:ascii="Tahoma" w:hAnsi="Tahoma" w:cs="Tahoma"/>
          <w:sz w:val="20"/>
          <w:szCs w:val="20"/>
          <w:lang w:eastAsia="pl-PL"/>
        </w:rPr>
        <w:br/>
        <w:t>z opisującą go dokumentacją projektową, zasadami wiedzy technicznej i obowiązującymi przepisami, w szczególności techniczno-budowlanymi,</w:t>
      </w:r>
    </w:p>
    <w:p w14:paraId="02BAFBB9" w14:textId="7F9D1FF6" w:rsidR="00022A26" w:rsidRPr="00D7397B" w:rsidRDefault="00022A26" w:rsidP="00D7397B">
      <w:pPr>
        <w:numPr>
          <w:ilvl w:val="0"/>
          <w:numId w:val="28"/>
        </w:numPr>
        <w:suppressAutoHyphens w:val="0"/>
        <w:spacing w:after="0"/>
        <w:ind w:left="720" w:hanging="360"/>
        <w:jc w:val="both"/>
        <w:rPr>
          <w:rFonts w:ascii="Tahoma" w:hAnsi="Tahoma" w:cs="Tahoma"/>
          <w:sz w:val="20"/>
          <w:szCs w:val="20"/>
          <w:lang w:eastAsia="pl-PL"/>
        </w:rPr>
      </w:pPr>
      <w:r w:rsidRPr="00D7397B">
        <w:rPr>
          <w:rFonts w:ascii="Tahoma" w:hAnsi="Tahoma" w:cs="Tahoma"/>
          <w:sz w:val="20"/>
          <w:szCs w:val="20"/>
          <w:lang w:eastAsia="pl-PL"/>
        </w:rPr>
        <w:t>rozpoczęcie robót nie wcześniej niż 7 dni oraz nie później niż 14 dni od dnia przekazania przez Zamawiającego terenu budowy,</w:t>
      </w:r>
    </w:p>
    <w:p w14:paraId="5A578AF9" w14:textId="367F54BA" w:rsidR="00022A26" w:rsidRPr="00D7397B" w:rsidRDefault="00022A26" w:rsidP="00D7397B">
      <w:pPr>
        <w:numPr>
          <w:ilvl w:val="0"/>
          <w:numId w:val="28"/>
        </w:numPr>
        <w:suppressAutoHyphens w:val="0"/>
        <w:spacing w:after="0"/>
        <w:ind w:left="720" w:hanging="360"/>
        <w:jc w:val="both"/>
        <w:rPr>
          <w:rFonts w:ascii="Tahoma" w:hAnsi="Tahoma" w:cs="Tahoma"/>
          <w:sz w:val="20"/>
          <w:szCs w:val="20"/>
          <w:lang w:eastAsia="pl-PL"/>
        </w:rPr>
      </w:pPr>
      <w:r w:rsidRPr="00D7397B">
        <w:rPr>
          <w:rFonts w:ascii="Tahoma" w:hAnsi="Tahoma" w:cs="Tahoma"/>
          <w:sz w:val="20"/>
          <w:szCs w:val="20"/>
          <w:lang w:eastAsia="pl-PL"/>
        </w:rPr>
        <w:t xml:space="preserve">przejęcie terenu budowy i przygotowanie go do realizacji przedmiotu Umowy oraz utrzymanie w trakcie realizacji, a w szczególności: </w:t>
      </w:r>
    </w:p>
    <w:p w14:paraId="6B7B5716" w14:textId="4C044287" w:rsidR="00022A26" w:rsidRPr="00D7397B" w:rsidRDefault="00022A26" w:rsidP="00D7397B">
      <w:pPr>
        <w:pStyle w:val="Akapitzlist"/>
        <w:numPr>
          <w:ilvl w:val="0"/>
          <w:numId w:val="24"/>
        </w:numPr>
        <w:spacing w:after="0"/>
        <w:ind w:left="1276"/>
        <w:rPr>
          <w:lang w:eastAsia="pl-PL"/>
        </w:rPr>
      </w:pPr>
      <w:r w:rsidRPr="00D7397B">
        <w:rPr>
          <w:lang w:eastAsia="pl-PL"/>
        </w:rPr>
        <w:t>wykonanie na swój koszt wszelkich robót przygotowawczych niezbędnych do prowadzenia robót zasadniczych, oznaczenie i zagospodarowanie placu budowy, pozyskania miejsca stanowiącego zaplecze budowy w tym jego zorganizowanie</w:t>
      </w:r>
      <w:r w:rsidRPr="00D7397B">
        <w:rPr>
          <w:lang w:eastAsia="pl-PL"/>
        </w:rPr>
        <w:br/>
        <w:t>a następnie zlikwidowanie itp.,</w:t>
      </w:r>
    </w:p>
    <w:p w14:paraId="75C8D5A9" w14:textId="042B872F" w:rsidR="00022A26" w:rsidRPr="00D7397B" w:rsidRDefault="00022A26" w:rsidP="00D7397B">
      <w:pPr>
        <w:pStyle w:val="Akapitzlist"/>
        <w:numPr>
          <w:ilvl w:val="0"/>
          <w:numId w:val="24"/>
        </w:numPr>
        <w:spacing w:after="0"/>
        <w:ind w:left="1276"/>
        <w:rPr>
          <w:lang w:eastAsia="pl-PL"/>
        </w:rPr>
      </w:pPr>
      <w:r w:rsidRPr="00D7397B">
        <w:rPr>
          <w:lang w:eastAsia="pl-PL"/>
        </w:rPr>
        <w:t>utrzymanie placu budowy w stanie wolnym od przeszkód komunikacyjnych składowanie i usuwanie swoim kosztem i staraniem wszelkich, zbędnych materiałów,</w:t>
      </w:r>
    </w:p>
    <w:p w14:paraId="34B9992D" w14:textId="17B6C4CE" w:rsidR="00022A26" w:rsidRPr="00D7397B" w:rsidRDefault="00022A26" w:rsidP="00D7397B">
      <w:pPr>
        <w:pStyle w:val="Akapitzlist"/>
        <w:numPr>
          <w:ilvl w:val="0"/>
          <w:numId w:val="24"/>
        </w:numPr>
        <w:spacing w:after="0"/>
        <w:ind w:left="1276"/>
        <w:rPr>
          <w:lang w:eastAsia="pl-PL"/>
        </w:rPr>
      </w:pPr>
      <w:r w:rsidRPr="00D7397B">
        <w:rPr>
          <w:lang w:eastAsia="pl-PL"/>
        </w:rPr>
        <w:t>dozór terenu budowy,</w:t>
      </w:r>
    </w:p>
    <w:p w14:paraId="4F3612A9" w14:textId="55A6559E" w:rsidR="00022A26" w:rsidRPr="00D7397B" w:rsidRDefault="00022A26" w:rsidP="00D7397B">
      <w:pPr>
        <w:pStyle w:val="Akapitzlist"/>
        <w:numPr>
          <w:ilvl w:val="0"/>
          <w:numId w:val="24"/>
        </w:numPr>
        <w:spacing w:after="0"/>
        <w:ind w:left="1276"/>
        <w:rPr>
          <w:lang w:eastAsia="pl-PL"/>
        </w:rPr>
      </w:pPr>
      <w:r w:rsidRPr="00D7397B">
        <w:rPr>
          <w:lang w:eastAsia="pl-PL"/>
        </w:rPr>
        <w:t xml:space="preserve">zagospodarowanie ewentualnych odpadów - zgodnie z ustawą o odpadach z dnia 14 grudnia 2012 r. </w:t>
      </w:r>
      <w:r w:rsidR="00A714EF" w:rsidRPr="00C66441">
        <w:rPr>
          <w:lang w:eastAsia="pl-PL"/>
        </w:rPr>
        <w:t>(</w:t>
      </w:r>
      <w:r w:rsidR="00A714EF">
        <w:rPr>
          <w:lang w:eastAsia="pl-PL"/>
        </w:rPr>
        <w:t xml:space="preserve">tekst jednolity </w:t>
      </w:r>
      <w:r w:rsidR="00A714EF" w:rsidRPr="00C66441">
        <w:rPr>
          <w:lang w:eastAsia="pl-PL"/>
        </w:rPr>
        <w:t>Dz.</w:t>
      </w:r>
      <w:r w:rsidR="00A714EF">
        <w:rPr>
          <w:lang w:eastAsia="pl-PL"/>
        </w:rPr>
        <w:t xml:space="preserve"> </w:t>
      </w:r>
      <w:r w:rsidR="00A714EF" w:rsidRPr="00C66441">
        <w:rPr>
          <w:lang w:eastAsia="pl-PL"/>
        </w:rPr>
        <w:t>U. z 20</w:t>
      </w:r>
      <w:r w:rsidR="00A714EF">
        <w:rPr>
          <w:lang w:eastAsia="pl-PL"/>
        </w:rPr>
        <w:t>21</w:t>
      </w:r>
      <w:r w:rsidR="00A714EF" w:rsidRPr="00C66441">
        <w:rPr>
          <w:lang w:eastAsia="pl-PL"/>
        </w:rPr>
        <w:t xml:space="preserve"> r. poz. </w:t>
      </w:r>
      <w:r w:rsidR="00A714EF">
        <w:rPr>
          <w:lang w:eastAsia="pl-PL"/>
        </w:rPr>
        <w:t xml:space="preserve">779 z </w:t>
      </w:r>
      <w:proofErr w:type="spellStart"/>
      <w:r w:rsidR="00A714EF">
        <w:rPr>
          <w:lang w:eastAsia="pl-PL"/>
        </w:rPr>
        <w:t>późn</w:t>
      </w:r>
      <w:proofErr w:type="spellEnd"/>
      <w:r w:rsidR="00A714EF">
        <w:rPr>
          <w:lang w:eastAsia="pl-PL"/>
        </w:rPr>
        <w:t>. zm.</w:t>
      </w:r>
      <w:r w:rsidR="00A714EF" w:rsidRPr="00C66441">
        <w:rPr>
          <w:lang w:eastAsia="pl-PL"/>
        </w:rPr>
        <w:t xml:space="preserve"> )</w:t>
      </w:r>
      <w:r w:rsidRPr="00D7397B">
        <w:rPr>
          <w:lang w:eastAsia="pl-PL"/>
        </w:rPr>
        <w:t>,</w:t>
      </w:r>
    </w:p>
    <w:p w14:paraId="6876C9E3" w14:textId="61AF4B81" w:rsidR="00022A26" w:rsidRPr="00D7397B" w:rsidRDefault="00022A26" w:rsidP="00D7397B">
      <w:pPr>
        <w:pStyle w:val="Akapitzlist"/>
        <w:numPr>
          <w:ilvl w:val="0"/>
          <w:numId w:val="24"/>
        </w:numPr>
        <w:spacing w:after="0"/>
        <w:ind w:left="1276"/>
        <w:rPr>
          <w:lang w:eastAsia="pl-PL"/>
        </w:rPr>
      </w:pPr>
      <w:r w:rsidRPr="00D7397B">
        <w:rPr>
          <w:lang w:eastAsia="pl-PL"/>
        </w:rPr>
        <w:t>zabezpieczenie pomieszczeń socjalnych dla personelu Wykonawcy i ewentualnych podwykonawców,</w:t>
      </w:r>
    </w:p>
    <w:p w14:paraId="302C0A45" w14:textId="663884F9" w:rsidR="00022A26" w:rsidRPr="00D7397B" w:rsidRDefault="00022A26" w:rsidP="00D7397B">
      <w:pPr>
        <w:pStyle w:val="Akapitzlist"/>
        <w:numPr>
          <w:ilvl w:val="0"/>
          <w:numId w:val="24"/>
        </w:numPr>
        <w:spacing w:after="0"/>
        <w:ind w:left="1276"/>
        <w:rPr>
          <w:lang w:eastAsia="pl-PL"/>
        </w:rPr>
      </w:pPr>
      <w:r w:rsidRPr="00D7397B">
        <w:rPr>
          <w:lang w:eastAsia="pl-PL"/>
        </w:rPr>
        <w:t>uporządkowanie terenu po zakończeniu realizacji przedmiotu umowy,</w:t>
      </w:r>
    </w:p>
    <w:p w14:paraId="2492B5C3" w14:textId="3BEAE2C8" w:rsidR="00022A26" w:rsidRPr="00D7397B" w:rsidRDefault="00022A26" w:rsidP="00D7397B">
      <w:pPr>
        <w:pStyle w:val="Akapitzlist"/>
        <w:numPr>
          <w:ilvl w:val="0"/>
          <w:numId w:val="24"/>
        </w:numPr>
        <w:spacing w:after="0"/>
        <w:ind w:left="1276"/>
        <w:rPr>
          <w:lang w:eastAsia="pl-PL"/>
        </w:rPr>
      </w:pPr>
      <w:r w:rsidRPr="00D7397B">
        <w:rPr>
          <w:lang w:eastAsia="pl-PL"/>
        </w:rPr>
        <w:lastRenderedPageBreak/>
        <w:t>organizacja i zapewnienie dostępu do mediów (dostawy mediów), w tym wody i energii elektrycznej dla celów prowadzenia budowy. Wszelkie uzgodnienia i koszty z tym związane, obciążają w całości Wykonawcę,</w:t>
      </w:r>
    </w:p>
    <w:p w14:paraId="2B53B243" w14:textId="68D8B42C" w:rsidR="00022A26" w:rsidRPr="00D7397B" w:rsidRDefault="00022A26" w:rsidP="00D7397B">
      <w:pPr>
        <w:pStyle w:val="Akapitzlist"/>
        <w:numPr>
          <w:ilvl w:val="0"/>
          <w:numId w:val="24"/>
        </w:numPr>
        <w:spacing w:after="0"/>
        <w:ind w:left="1276"/>
        <w:rPr>
          <w:lang w:eastAsia="pl-PL"/>
        </w:rPr>
      </w:pPr>
      <w:r w:rsidRPr="00D7397B">
        <w:rPr>
          <w:lang w:eastAsia="pl-PL"/>
        </w:rPr>
        <w:t xml:space="preserve">ubezpieczenie placu budowy oraz zgromadzonych na nim materiałów oraz sprzętu </w:t>
      </w:r>
      <w:r w:rsidRPr="00D7397B">
        <w:rPr>
          <w:lang w:eastAsia="pl-PL"/>
        </w:rPr>
        <w:br/>
        <w:t>i wyposażenia,</w:t>
      </w:r>
    </w:p>
    <w:p w14:paraId="44EA8590" w14:textId="17D57FEA" w:rsidR="00022A26" w:rsidRPr="001D6672" w:rsidRDefault="00022A26" w:rsidP="00D7397B">
      <w:pPr>
        <w:numPr>
          <w:ilvl w:val="0"/>
          <w:numId w:val="28"/>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organizacja i zapewnienie dostępu do mediów (dostawy mediów), w tym wody i energii elektrycznej dla celów prowadzenia budowy</w:t>
      </w:r>
      <w:r>
        <w:rPr>
          <w:rFonts w:ascii="Tahoma" w:hAnsi="Tahoma" w:cs="Tahoma"/>
          <w:sz w:val="20"/>
          <w:szCs w:val="20"/>
          <w:lang w:eastAsia="pl-PL"/>
        </w:rPr>
        <w:t>;</w:t>
      </w:r>
    </w:p>
    <w:p w14:paraId="7412BB41" w14:textId="20A877FE" w:rsidR="00022A26" w:rsidRPr="001D6672" w:rsidRDefault="00022A26" w:rsidP="00D7397B">
      <w:pPr>
        <w:numPr>
          <w:ilvl w:val="0"/>
          <w:numId w:val="28"/>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umożliwienia wstępu na budowę pracownikom organów państwowego nadzoru budowlanego oraz do udostępnienia im danych i informacji wymaganych Prawem budowlanym;</w:t>
      </w:r>
    </w:p>
    <w:p w14:paraId="0DA69391" w14:textId="38B98048" w:rsidR="00022A26" w:rsidRPr="001D6672" w:rsidRDefault="00022A26" w:rsidP="00D7397B">
      <w:pPr>
        <w:numPr>
          <w:ilvl w:val="0"/>
          <w:numId w:val="28"/>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zapewnienie na czas trwania budowy kierownictwa robót;</w:t>
      </w:r>
    </w:p>
    <w:p w14:paraId="4A77EB54" w14:textId="4A423E31" w:rsidR="00022A26" w:rsidRPr="001D6672" w:rsidRDefault="00022A26" w:rsidP="00D7397B">
      <w:pPr>
        <w:numPr>
          <w:ilvl w:val="0"/>
          <w:numId w:val="28"/>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zatrudnienie przy budowie odpowiedniego nadzoru technicznego oraz pracowników wykwalifikowanych w zakresie niezbędnym do odpowiedniego i terminowego wykonania robót;</w:t>
      </w:r>
    </w:p>
    <w:p w14:paraId="758BE48E" w14:textId="32051B23" w:rsidR="00022A26" w:rsidRPr="001D6672" w:rsidRDefault="00022A26" w:rsidP="00D7397B">
      <w:pPr>
        <w:numPr>
          <w:ilvl w:val="0"/>
          <w:numId w:val="28"/>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141E2870" w:rsidR="00022A26" w:rsidRPr="001D6672" w:rsidRDefault="00022A26" w:rsidP="00D7397B">
      <w:pPr>
        <w:numPr>
          <w:ilvl w:val="0"/>
          <w:numId w:val="28"/>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4375E883" w:rsidR="00022A26" w:rsidRPr="001D6672" w:rsidRDefault="00022A26" w:rsidP="00D7397B">
      <w:pPr>
        <w:numPr>
          <w:ilvl w:val="0"/>
          <w:numId w:val="28"/>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 xml:space="preserve">zapewnienie nadzoru oraz wykonanie prac zgodnie z zasadami bezpieczeństwa i higieny pracy; </w:t>
      </w:r>
    </w:p>
    <w:p w14:paraId="2D47E9A2" w14:textId="104C730E" w:rsidR="00022A26" w:rsidRPr="001D6672" w:rsidRDefault="00022A26" w:rsidP="00D7397B">
      <w:pPr>
        <w:numPr>
          <w:ilvl w:val="0"/>
          <w:numId w:val="28"/>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zapewnienie ochrony środowiska na terenie budowy oraz w bezpośrednim otoczeniu;</w:t>
      </w:r>
    </w:p>
    <w:p w14:paraId="3ADAB44F" w14:textId="405474F9" w:rsidR="00022A26" w:rsidRPr="001D6672" w:rsidRDefault="00022A26" w:rsidP="00D7397B">
      <w:pPr>
        <w:numPr>
          <w:ilvl w:val="0"/>
          <w:numId w:val="28"/>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zapewnienie zabezpieczenia przeciwpożarowego;</w:t>
      </w:r>
    </w:p>
    <w:p w14:paraId="734406F9" w14:textId="0E2AE428" w:rsidR="00022A26" w:rsidRPr="001D6672" w:rsidRDefault="00022A26" w:rsidP="00D7397B">
      <w:pPr>
        <w:numPr>
          <w:ilvl w:val="0"/>
          <w:numId w:val="28"/>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61B0A660" w:rsidR="00022A26" w:rsidRPr="001D6672" w:rsidRDefault="00022A26" w:rsidP="00D7397B">
      <w:pPr>
        <w:numPr>
          <w:ilvl w:val="0"/>
          <w:numId w:val="28"/>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0D85E646" w:rsidR="00022A26" w:rsidRDefault="00022A26" w:rsidP="00D7397B">
      <w:pPr>
        <w:numPr>
          <w:ilvl w:val="0"/>
          <w:numId w:val="28"/>
        </w:numPr>
        <w:suppressAutoHyphens w:val="0"/>
        <w:spacing w:after="0"/>
        <w:ind w:left="720" w:hanging="360"/>
        <w:jc w:val="both"/>
        <w:rPr>
          <w:rFonts w:ascii="Tahoma" w:hAnsi="Tahoma" w:cs="Tahoma"/>
          <w:sz w:val="20"/>
          <w:szCs w:val="20"/>
          <w:lang w:eastAsia="pl-PL"/>
        </w:rPr>
      </w:pPr>
      <w:r w:rsidRPr="001D6672">
        <w:rPr>
          <w:rFonts w:ascii="Tahoma" w:hAnsi="Tahoma" w:cs="Tahoma"/>
          <w:sz w:val="20"/>
          <w:szCs w:val="20"/>
          <w:lang w:eastAsia="pl-PL"/>
        </w:rPr>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5B9FCBB3" w14:textId="60EDCFBA" w:rsidR="00C23DAB" w:rsidRPr="00B73DC0" w:rsidRDefault="00C23DAB" w:rsidP="002B7C32">
      <w:pPr>
        <w:numPr>
          <w:ilvl w:val="0"/>
          <w:numId w:val="22"/>
        </w:numPr>
        <w:suppressAutoHyphens w:val="0"/>
        <w:spacing w:after="0"/>
        <w:ind w:left="284" w:hanging="284"/>
        <w:jc w:val="both"/>
        <w:rPr>
          <w:rFonts w:ascii="Tahoma" w:hAnsi="Tahoma" w:cs="Tahoma"/>
          <w:b/>
          <w:bCs/>
          <w:color w:val="000000" w:themeColor="text1"/>
          <w:sz w:val="18"/>
          <w:szCs w:val="18"/>
          <w:lang w:eastAsia="pl-PL"/>
        </w:rPr>
      </w:pPr>
      <w:r w:rsidRPr="00B73DC0">
        <w:rPr>
          <w:rFonts w:ascii="Tahoma" w:hAnsi="Tahoma" w:cs="Tahoma"/>
          <w:b/>
          <w:bCs/>
          <w:color w:val="000000" w:themeColor="text1"/>
          <w:sz w:val="18"/>
          <w:szCs w:val="18"/>
          <w:lang w:eastAsia="pl-PL"/>
        </w:rPr>
        <w:t xml:space="preserve">Wykonawca zobowiązany jest do stosowania przepisów ustawy z dnia 11 stycznia 2018 r. </w:t>
      </w:r>
      <w:r w:rsidR="00C247AC" w:rsidRPr="00B73DC0">
        <w:rPr>
          <w:rFonts w:ascii="Tahoma" w:hAnsi="Tahoma" w:cs="Tahoma"/>
          <w:b/>
          <w:bCs/>
          <w:color w:val="000000" w:themeColor="text1"/>
          <w:sz w:val="18"/>
          <w:szCs w:val="18"/>
          <w:lang w:eastAsia="pl-PL"/>
        </w:rPr>
        <w:br/>
      </w:r>
      <w:r w:rsidRPr="00B73DC0">
        <w:rPr>
          <w:rFonts w:ascii="Tahoma" w:hAnsi="Tahoma" w:cs="Tahoma"/>
          <w:b/>
          <w:bCs/>
          <w:color w:val="000000" w:themeColor="text1"/>
          <w:sz w:val="18"/>
          <w:szCs w:val="18"/>
          <w:lang w:eastAsia="pl-PL"/>
        </w:rPr>
        <w:t xml:space="preserve">o </w:t>
      </w:r>
      <w:proofErr w:type="spellStart"/>
      <w:r w:rsidRPr="00B73DC0">
        <w:rPr>
          <w:rFonts w:ascii="Tahoma" w:hAnsi="Tahoma" w:cs="Tahoma"/>
          <w:b/>
          <w:bCs/>
          <w:color w:val="000000" w:themeColor="text1"/>
          <w:sz w:val="18"/>
          <w:szCs w:val="18"/>
          <w:lang w:eastAsia="pl-PL"/>
        </w:rPr>
        <w:t>elektromobilności</w:t>
      </w:r>
      <w:proofErr w:type="spellEnd"/>
      <w:r w:rsidRPr="00B73DC0">
        <w:rPr>
          <w:rFonts w:ascii="Tahoma" w:hAnsi="Tahoma" w:cs="Tahoma"/>
          <w:b/>
          <w:bCs/>
          <w:color w:val="000000" w:themeColor="text1"/>
          <w:sz w:val="18"/>
          <w:szCs w:val="18"/>
          <w:lang w:eastAsia="pl-PL"/>
        </w:rPr>
        <w:t xml:space="preserve"> i paliwach alternatywnych zgodnie z załącznikiem </w:t>
      </w:r>
      <w:r w:rsidR="00367E9D" w:rsidRPr="00B73DC0">
        <w:rPr>
          <w:rFonts w:ascii="Tahoma" w:hAnsi="Tahoma" w:cs="Tahoma"/>
          <w:b/>
          <w:bCs/>
          <w:color w:val="000000" w:themeColor="text1"/>
          <w:sz w:val="18"/>
          <w:szCs w:val="18"/>
          <w:lang w:eastAsia="pl-PL"/>
        </w:rPr>
        <w:t>nr 2</w:t>
      </w:r>
      <w:r w:rsidRPr="00B73DC0">
        <w:rPr>
          <w:rFonts w:ascii="Tahoma" w:hAnsi="Tahoma" w:cs="Tahoma"/>
          <w:b/>
          <w:bCs/>
          <w:color w:val="000000" w:themeColor="text1"/>
          <w:sz w:val="18"/>
          <w:szCs w:val="18"/>
          <w:lang w:eastAsia="pl-PL"/>
        </w:rPr>
        <w:t xml:space="preserve"> do umowy.</w:t>
      </w:r>
    </w:p>
    <w:p w14:paraId="37728775" w14:textId="77777777" w:rsidR="00C23DAB" w:rsidRPr="001D6672" w:rsidRDefault="00C23DAB" w:rsidP="00022A26">
      <w:pPr>
        <w:spacing w:after="0"/>
        <w:ind w:left="851" w:hanging="425"/>
        <w:jc w:val="both"/>
        <w:rPr>
          <w:rFonts w:ascii="Tahoma" w:hAnsi="Tahoma" w:cs="Tahoma"/>
          <w:sz w:val="20"/>
          <w:szCs w:val="20"/>
          <w:lang w:eastAsia="pl-PL"/>
        </w:rPr>
      </w:pPr>
    </w:p>
    <w:p w14:paraId="23FABD77" w14:textId="77777777" w:rsidR="00022A26" w:rsidRPr="00B67F68" w:rsidRDefault="00022A26" w:rsidP="00022A26">
      <w:pPr>
        <w:spacing w:after="0"/>
        <w:jc w:val="center"/>
        <w:rPr>
          <w:rFonts w:ascii="Times New Roman" w:hAnsi="Times New Roman"/>
          <w:b/>
          <w:bCs/>
          <w:sz w:val="18"/>
          <w:szCs w:val="18"/>
          <w:lang w:eastAsia="pl-PL"/>
        </w:rPr>
      </w:pPr>
    </w:p>
    <w:p w14:paraId="654352E6" w14:textId="77777777"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7. Odbiór robót</w:t>
      </w:r>
    </w:p>
    <w:p w14:paraId="62D02522" w14:textId="2EF82B6A"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4A16CE">
        <w:rPr>
          <w:rFonts w:ascii="Tahoma" w:hAnsi="Tahoma" w:cs="Tahoma"/>
          <w:sz w:val="20"/>
          <w:szCs w:val="20"/>
          <w:lang w:eastAsia="pl-PL"/>
        </w:rPr>
        <w:t>3</w:t>
      </w:r>
      <w:r w:rsidRPr="00D20D63">
        <w:rPr>
          <w:rFonts w:ascii="Tahoma" w:hAnsi="Tahoma" w:cs="Tahoma"/>
          <w:sz w:val="20"/>
          <w:szCs w:val="20"/>
          <w:lang w:eastAsia="pl-PL"/>
        </w:rPr>
        <w:t xml:space="preserve"> dni </w:t>
      </w:r>
      <w:r w:rsidR="004A16CE">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lastRenderedPageBreak/>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75362528" w:rsidR="00022A26" w:rsidRPr="00D20D63" w:rsidRDefault="00022A26" w:rsidP="00ED7ACB">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0E3542">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77777777"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8.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0F1E2C9" w14:textId="77777777" w:rsidR="00022A26" w:rsidRPr="00EE3BB3" w:rsidRDefault="00022A26" w:rsidP="00022A26">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6 miesięcy</w:t>
      </w:r>
      <w:r w:rsidRPr="00EE3BB3">
        <w:rPr>
          <w:rFonts w:ascii="Tahoma" w:hAnsi="Tahoma" w:cs="Tahoma"/>
          <w:sz w:val="20"/>
          <w:szCs w:val="20"/>
        </w:rPr>
        <w:t xml:space="preserve"> od dnia odbioru końcowego.</w:t>
      </w:r>
    </w:p>
    <w:p w14:paraId="1A9602C0" w14:textId="77777777" w:rsidR="00022A26" w:rsidRPr="00EE3BB3" w:rsidRDefault="00022A26" w:rsidP="00022A26">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07F44F67" w14:textId="77777777" w:rsidR="00022A26" w:rsidRPr="00EE3BB3" w:rsidRDefault="00022A26" w:rsidP="00022A26">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30141E4E" w14:textId="77777777"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9.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7B4523CD"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6378B1">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1AC3E85" w14:textId="1ADDF092"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0D3E00">
        <w:rPr>
          <w:rFonts w:ascii="Tahoma" w:hAnsi="Tahoma" w:cs="Tahoma"/>
          <w:sz w:val="20"/>
          <w:szCs w:val="20"/>
        </w:rPr>
        <w:t xml:space="preserve">za niedotrzymanie deklarowanego w ofercie czasu reakcji w trybie awaryjnym, </w:t>
      </w:r>
      <w:r>
        <w:rPr>
          <w:rFonts w:ascii="Tahoma" w:hAnsi="Tahoma" w:cs="Tahoma"/>
          <w:sz w:val="20"/>
          <w:szCs w:val="20"/>
        </w:rPr>
        <w:br/>
      </w:r>
      <w:r w:rsidRPr="000D3E00">
        <w:rPr>
          <w:rFonts w:ascii="Tahoma" w:hAnsi="Tahoma" w:cs="Tahoma"/>
          <w:sz w:val="20"/>
          <w:szCs w:val="20"/>
        </w:rPr>
        <w:t>w wysokości 0,</w:t>
      </w:r>
      <w:r w:rsidR="006378B1">
        <w:rPr>
          <w:rFonts w:ascii="Tahoma" w:hAnsi="Tahoma" w:cs="Tahoma"/>
          <w:sz w:val="20"/>
          <w:szCs w:val="20"/>
        </w:rPr>
        <w:t xml:space="preserve">1 </w:t>
      </w:r>
      <w:r w:rsidRPr="000D3E00">
        <w:rPr>
          <w:rFonts w:ascii="Tahoma" w:hAnsi="Tahoma" w:cs="Tahoma"/>
          <w:sz w:val="20"/>
          <w:szCs w:val="20"/>
        </w:rPr>
        <w:t>% wartości umownej brutto wymienionej w</w:t>
      </w:r>
      <w:r>
        <w:rPr>
          <w:rFonts w:ascii="Tahoma" w:hAnsi="Tahoma" w:cs="Tahoma"/>
          <w:sz w:val="20"/>
          <w:szCs w:val="20"/>
        </w:rPr>
        <w:t xml:space="preserve"> </w:t>
      </w:r>
      <w:r w:rsidRPr="000D3E00">
        <w:rPr>
          <w:rFonts w:ascii="Tahoma" w:hAnsi="Tahoma" w:cs="Tahoma"/>
          <w:sz w:val="20"/>
          <w:szCs w:val="20"/>
        </w:rPr>
        <w:t>§</w:t>
      </w:r>
      <w:r>
        <w:rPr>
          <w:rFonts w:ascii="Tahoma" w:hAnsi="Tahoma" w:cs="Tahoma"/>
          <w:sz w:val="20"/>
          <w:szCs w:val="20"/>
        </w:rPr>
        <w:t xml:space="preserve"> 3</w:t>
      </w:r>
      <w:r w:rsidRPr="000D3E00">
        <w:rPr>
          <w:rFonts w:ascii="Tahoma" w:hAnsi="Tahoma" w:cs="Tahoma"/>
          <w:sz w:val="20"/>
          <w:szCs w:val="20"/>
        </w:rPr>
        <w:t xml:space="preserve"> ust.</w:t>
      </w:r>
      <w:r>
        <w:rPr>
          <w:rFonts w:ascii="Tahoma" w:hAnsi="Tahoma" w:cs="Tahoma"/>
          <w:sz w:val="20"/>
          <w:szCs w:val="20"/>
        </w:rPr>
        <w:t xml:space="preserve"> 1</w:t>
      </w:r>
      <w:r w:rsidRPr="000D3E00">
        <w:rPr>
          <w:rFonts w:ascii="Tahoma" w:hAnsi="Tahoma" w:cs="Tahoma"/>
          <w:sz w:val="20"/>
          <w:szCs w:val="20"/>
        </w:rPr>
        <w:t xml:space="preserve"> umowy za każd</w:t>
      </w:r>
      <w:r>
        <w:rPr>
          <w:rFonts w:ascii="Tahoma" w:hAnsi="Tahoma" w:cs="Tahoma"/>
          <w:sz w:val="20"/>
          <w:szCs w:val="20"/>
        </w:rPr>
        <w:t>y</w:t>
      </w:r>
      <w:r w:rsidRPr="000D3E00">
        <w:rPr>
          <w:rFonts w:ascii="Tahoma" w:hAnsi="Tahoma" w:cs="Tahoma"/>
          <w:sz w:val="20"/>
          <w:szCs w:val="20"/>
        </w:rPr>
        <w:t xml:space="preserve"> </w:t>
      </w:r>
      <w:r>
        <w:rPr>
          <w:rFonts w:ascii="Tahoma" w:hAnsi="Tahoma" w:cs="Tahoma"/>
          <w:sz w:val="20"/>
          <w:szCs w:val="20"/>
        </w:rPr>
        <w:t>dzień</w:t>
      </w:r>
      <w:r w:rsidRPr="000D3E00">
        <w:rPr>
          <w:rFonts w:ascii="Tahoma" w:hAnsi="Tahoma" w:cs="Tahoma"/>
          <w:sz w:val="20"/>
          <w:szCs w:val="20"/>
        </w:rPr>
        <w:t xml:space="preserve"> opóźnieni</w:t>
      </w:r>
      <w:r>
        <w:rPr>
          <w:rFonts w:ascii="Tahoma" w:hAnsi="Tahoma" w:cs="Tahoma"/>
          <w:sz w:val="20"/>
          <w:szCs w:val="20"/>
        </w:rPr>
        <w:t>a</w:t>
      </w:r>
    </w:p>
    <w:p w14:paraId="77E762FB"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opóźnienie 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lastRenderedPageBreak/>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poświadczonej za zgodność z oryginałem kopii umowy o podwykonawstwo lub jej zmiany w wysokości 2000 zł.,</w:t>
      </w:r>
    </w:p>
    <w:p w14:paraId="2F80F7E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77777777"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10.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77777777"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Wykonawca bez uzasadnionych przyczyn nie rozpoczął robót lub przerwał rozpoczęte już prace i nie kontynuuje ich przez 7 dni mimo dodatkowego wezwania Zamawiającego,</w:t>
      </w:r>
    </w:p>
    <w:p w14:paraId="0532CD6D"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t>opóźnienie zaawansowania robót w stosunku do harmonogramu wynosi dwa tygodnie.</w:t>
      </w:r>
    </w:p>
    <w:p w14:paraId="08FF8A2B" w14:textId="77777777" w:rsidR="00022A2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79FCF904" w14:textId="3F861524" w:rsidR="006378B1"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6378B1"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A75BE8">
        <w:rPr>
          <w:rFonts w:ascii="Tahoma" w:hAnsi="Tahoma" w:cs="Tahoma"/>
          <w:sz w:val="20"/>
          <w:szCs w:val="20"/>
          <w:lang w:eastAsia="pl-PL"/>
        </w:rPr>
        <w:t xml:space="preserve">                                 </w:t>
      </w:r>
      <w:r w:rsidR="006378B1" w:rsidRPr="00B52B1E">
        <w:rPr>
          <w:rFonts w:ascii="Tahoma" w:hAnsi="Tahoma" w:cs="Tahoma"/>
          <w:sz w:val="20"/>
          <w:szCs w:val="20"/>
          <w:lang w:eastAsia="pl-PL"/>
        </w:rPr>
        <w:t>w pisemnym wezwaniu do usunięcia przedmiotowych naruszeń.</w:t>
      </w:r>
    </w:p>
    <w:p w14:paraId="4E64569B" w14:textId="4B0AD793" w:rsidR="00022A26" w:rsidRPr="00A75BE8" w:rsidRDefault="00022A26" w:rsidP="00A75BE8">
      <w:pPr>
        <w:pStyle w:val="Akapitzlist"/>
        <w:numPr>
          <w:ilvl w:val="0"/>
          <w:numId w:val="41"/>
        </w:numPr>
        <w:spacing w:after="0" w:line="276" w:lineRule="auto"/>
        <w:ind w:left="426" w:hanging="426"/>
        <w:rPr>
          <w:lang w:eastAsia="pl-PL"/>
        </w:rPr>
      </w:pPr>
      <w:r w:rsidRPr="00A75BE8">
        <w:rPr>
          <w:lang w:eastAsia="pl-PL"/>
        </w:rPr>
        <w:t>Odstąpienie od Umowy powinno nastąpić w formie pisemnej z podaniem uzasadnienia.</w:t>
      </w:r>
    </w:p>
    <w:p w14:paraId="7A5B60FB" w14:textId="5114D87D" w:rsidR="00022A26" w:rsidRPr="00A75BE8" w:rsidRDefault="00022A26" w:rsidP="00A75BE8">
      <w:pPr>
        <w:pStyle w:val="Akapitzlist"/>
        <w:numPr>
          <w:ilvl w:val="0"/>
          <w:numId w:val="41"/>
        </w:numPr>
        <w:spacing w:after="0" w:line="276" w:lineRule="auto"/>
        <w:ind w:left="426" w:hanging="426"/>
        <w:rPr>
          <w:lang w:eastAsia="pl-PL"/>
        </w:rPr>
      </w:pPr>
      <w:r w:rsidRPr="00A75BE8">
        <w:rPr>
          <w:lang w:eastAsia="pl-PL"/>
        </w:rPr>
        <w:t xml:space="preserve">W razie odstąpienia od Umowy Wykonawca przy udziale Zamawiającego sporządzi protokół inwentaryzacji robót w toku na dzień odstąpienia oraz zabezpieczy przerwane roboty w zakresie wzajemnie uzgodnionym. </w:t>
      </w:r>
    </w:p>
    <w:p w14:paraId="2D6DD793" w14:textId="77777777" w:rsidR="00A75BE8" w:rsidRPr="00A75BE8" w:rsidRDefault="00A75BE8" w:rsidP="00A75BE8">
      <w:pPr>
        <w:pStyle w:val="Akapitzlist"/>
        <w:numPr>
          <w:ilvl w:val="0"/>
          <w:numId w:val="41"/>
        </w:numPr>
        <w:spacing w:after="0" w:line="276" w:lineRule="auto"/>
        <w:ind w:left="426" w:hanging="426"/>
        <w:rPr>
          <w:lang w:eastAsia="pl-PL"/>
        </w:rPr>
      </w:pPr>
      <w:r w:rsidRPr="00A75BE8">
        <w:rPr>
          <w:lang w:eastAsia="pl-PL"/>
        </w:rPr>
        <w:t>W razie odstąpienia od Umowy z przyczyn, za które Wykonawca nie odpowiada, Zamawiający jest obowiązany do dokonania odbioru robót, o których mowa w § 7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1671A7BE"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11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w:t>
      </w:r>
      <w:r w:rsidRPr="00C323FB">
        <w:rPr>
          <w:rFonts w:ascii="Tahoma" w:hAnsi="Tahoma" w:cs="Tahoma"/>
          <w:color w:val="000000"/>
          <w:sz w:val="20"/>
          <w:szCs w:val="20"/>
          <w:lang w:eastAsia="pl-PL"/>
        </w:rPr>
        <w:lastRenderedPageBreak/>
        <w:t>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14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0A67CE69"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w terminie 14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lastRenderedPageBreak/>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29AFB386" w14:textId="77777777" w:rsidR="00796C46" w:rsidRDefault="00796C46" w:rsidP="00022A26">
      <w:pPr>
        <w:spacing w:after="0"/>
        <w:ind w:left="426" w:hanging="426"/>
        <w:jc w:val="center"/>
        <w:rPr>
          <w:rFonts w:ascii="Tahoma" w:hAnsi="Tahoma" w:cs="Tahoma"/>
          <w:sz w:val="20"/>
          <w:szCs w:val="20"/>
          <w:lang w:eastAsia="pl-PL"/>
        </w:rPr>
      </w:pPr>
    </w:p>
    <w:p w14:paraId="7D49DE95" w14:textId="387CE025"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12.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27E6EDEA" w14:textId="77777777" w:rsidR="00796C46" w:rsidRDefault="00796C46" w:rsidP="00022A26">
      <w:pPr>
        <w:spacing w:after="0"/>
        <w:ind w:left="426" w:hanging="426"/>
        <w:jc w:val="center"/>
        <w:rPr>
          <w:rFonts w:ascii="Tahoma" w:hAnsi="Tahoma" w:cs="Tahoma"/>
          <w:sz w:val="20"/>
          <w:szCs w:val="20"/>
          <w:lang w:eastAsia="pl-PL"/>
        </w:rPr>
      </w:pPr>
    </w:p>
    <w:p w14:paraId="57049251" w14:textId="77777777" w:rsidR="00796C46" w:rsidRDefault="00796C46" w:rsidP="00022A26">
      <w:pPr>
        <w:spacing w:after="0"/>
        <w:ind w:left="426" w:hanging="426"/>
        <w:jc w:val="center"/>
        <w:rPr>
          <w:rFonts w:ascii="Tahoma" w:hAnsi="Tahoma" w:cs="Tahoma"/>
          <w:sz w:val="20"/>
          <w:szCs w:val="20"/>
          <w:lang w:eastAsia="pl-PL"/>
        </w:rPr>
      </w:pPr>
    </w:p>
    <w:p w14:paraId="40D79EE2" w14:textId="5486EB7A"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13. Postanowienia końcowe</w:t>
      </w:r>
    </w:p>
    <w:p w14:paraId="2AF70A63" w14:textId="77777777"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Pr="00847501">
        <w:rPr>
          <w:rFonts w:ascii="Tahoma" w:hAnsi="Tahoma" w:cs="Tahoma"/>
          <w:b/>
          <w:sz w:val="20"/>
          <w:szCs w:val="20"/>
          <w:lang w:eastAsia="pl-PL"/>
        </w:rPr>
        <w:t xml:space="preserve">Pan Krzysztof </w:t>
      </w:r>
      <w:proofErr w:type="spellStart"/>
      <w:r w:rsidRPr="00847501">
        <w:rPr>
          <w:rFonts w:ascii="Tahoma" w:hAnsi="Tahoma" w:cs="Tahoma"/>
          <w:b/>
          <w:sz w:val="20"/>
          <w:szCs w:val="20"/>
          <w:lang w:eastAsia="pl-PL"/>
        </w:rPr>
        <w:t>Błaszczyszyn</w:t>
      </w:r>
      <w:proofErr w:type="spellEnd"/>
      <w:r w:rsidRPr="00847501">
        <w:rPr>
          <w:rFonts w:ascii="Tahoma" w:hAnsi="Tahoma" w:cs="Tahoma"/>
          <w:b/>
          <w:sz w:val="20"/>
          <w:szCs w:val="20"/>
          <w:lang w:eastAsia="pl-PL"/>
        </w:rPr>
        <w:t xml:space="preserve"> </w:t>
      </w:r>
      <w:r w:rsidRPr="00847501">
        <w:rPr>
          <w:rFonts w:ascii="Tahoma" w:hAnsi="Tahoma" w:cs="Tahoma"/>
          <w:b/>
          <w:sz w:val="20"/>
          <w:szCs w:val="20"/>
        </w:rPr>
        <w:t>– Kierownik Obwodu Drogowego w Miłoszycach</w:t>
      </w:r>
      <w:r w:rsidRPr="00847501">
        <w:rPr>
          <w:rFonts w:ascii="Tahoma" w:hAnsi="Tahoma" w:cs="Tahoma"/>
          <w:b/>
          <w:sz w:val="20"/>
          <w:szCs w:val="20"/>
          <w:lang w:eastAsia="pl-PL"/>
        </w:rPr>
        <w:t>.</w:t>
      </w:r>
    </w:p>
    <w:p w14:paraId="625639FA"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52C93533"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t xml:space="preserve">Umowę sporządzono w </w:t>
      </w:r>
      <w:r w:rsidR="009C2457">
        <w:rPr>
          <w:rFonts w:ascii="Tahoma" w:hAnsi="Tahoma" w:cs="Tahoma"/>
          <w:sz w:val="20"/>
          <w:szCs w:val="20"/>
          <w:lang w:eastAsia="pl-PL"/>
        </w:rPr>
        <w:t xml:space="preserve">dwóch jednobrzmiących </w:t>
      </w:r>
      <w:r w:rsidRPr="00DE3F83">
        <w:rPr>
          <w:rFonts w:ascii="Tahoma" w:hAnsi="Tahoma" w:cs="Tahoma"/>
          <w:sz w:val="20"/>
          <w:szCs w:val="20"/>
          <w:lang w:eastAsia="pl-PL"/>
        </w:rPr>
        <w:t xml:space="preserve">egzemplarzach, </w:t>
      </w:r>
      <w:r w:rsidR="009C2457">
        <w:rPr>
          <w:rFonts w:ascii="Tahoma" w:hAnsi="Tahoma" w:cs="Tahoma"/>
          <w:sz w:val="20"/>
          <w:szCs w:val="20"/>
          <w:lang w:eastAsia="pl-PL"/>
        </w:rPr>
        <w:t>po jednym dla każdej ze Stron</w:t>
      </w:r>
      <w:r w:rsidRPr="00DE3F83">
        <w:rPr>
          <w:rFonts w:ascii="Tahoma" w:hAnsi="Tahoma" w:cs="Tahoma"/>
          <w:sz w:val="20"/>
          <w:szCs w:val="20"/>
          <w:lang w:eastAsia="pl-PL"/>
        </w:rPr>
        <w:t>.</w:t>
      </w:r>
    </w:p>
    <w:p w14:paraId="4455DC78" w14:textId="2F75B7C3"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PZD.251.1.20</w:t>
      </w:r>
      <w:r w:rsidR="006726C5">
        <w:rPr>
          <w:rFonts w:ascii="Tahoma" w:hAnsi="Tahoma" w:cs="Tahoma"/>
          <w:sz w:val="20"/>
          <w:szCs w:val="20"/>
          <w:lang w:eastAsia="pl-PL"/>
        </w:rPr>
        <w:t>2</w:t>
      </w:r>
      <w:r w:rsidR="009C2457">
        <w:rPr>
          <w:rFonts w:ascii="Tahoma" w:hAnsi="Tahoma" w:cs="Tahoma"/>
          <w:sz w:val="20"/>
          <w:szCs w:val="20"/>
          <w:lang w:eastAsia="pl-PL"/>
        </w:rPr>
        <w:t>4</w:t>
      </w:r>
      <w:r>
        <w:rPr>
          <w:rFonts w:ascii="Tahoma" w:hAnsi="Tahoma" w:cs="Tahoma"/>
          <w:sz w:val="20"/>
          <w:szCs w:val="20"/>
          <w:lang w:eastAsia="pl-PL"/>
        </w:rPr>
        <w:t>.AK</w:t>
      </w:r>
      <w:r w:rsidRPr="00DE3F83">
        <w:rPr>
          <w:rFonts w:ascii="Tahoma" w:hAnsi="Tahoma" w:cs="Tahoma"/>
          <w:sz w:val="20"/>
          <w:szCs w:val="20"/>
          <w:lang w:eastAsia="pl-PL"/>
        </w:rPr>
        <w:t xml:space="preserve"> wraz 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77777777" w:rsidR="00022A26" w:rsidRPr="00D8178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3A929345" w14:textId="0362545B"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6E4AE2DA" w14:textId="107307C3" w:rsidR="00B73DC0" w:rsidRPr="00D81786" w:rsidRDefault="00B73DC0"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 xml:space="preserve">Oświadczenie – ustawa o </w:t>
      </w:r>
      <w:proofErr w:type="spellStart"/>
      <w:r>
        <w:rPr>
          <w:rFonts w:ascii="Tahoma" w:hAnsi="Tahoma" w:cs="Tahoma"/>
          <w:sz w:val="20"/>
          <w:szCs w:val="20"/>
          <w:lang w:eastAsia="pl-PL"/>
        </w:rPr>
        <w:t>elektromobilności</w:t>
      </w:r>
      <w:proofErr w:type="spellEnd"/>
      <w:r>
        <w:rPr>
          <w:rFonts w:ascii="Tahoma" w:hAnsi="Tahoma" w:cs="Tahoma"/>
          <w:sz w:val="20"/>
          <w:szCs w:val="20"/>
          <w:lang w:eastAsia="pl-PL"/>
        </w:rPr>
        <w:t xml:space="preserve"> i paliwach alternatywnych</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1405FDEE" w14:textId="3D656ABF" w:rsidR="00022A26" w:rsidRPr="00C146BA" w:rsidRDefault="00022A26" w:rsidP="000028AC">
      <w:pPr>
        <w:spacing w:after="600"/>
        <w:ind w:left="425" w:hanging="425"/>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C146BA">
        <w:rPr>
          <w:rFonts w:ascii="Tahoma" w:hAnsi="Tahoma" w:cs="Tahoma"/>
          <w:bCs/>
          <w:sz w:val="20"/>
          <w:szCs w:val="20"/>
          <w:lang w:eastAsia="pl-PL"/>
        </w:rPr>
        <w:lastRenderedPageBreak/>
        <w:t xml:space="preserve">Załącznik nr </w:t>
      </w:r>
      <w:r>
        <w:rPr>
          <w:rFonts w:ascii="Tahoma" w:hAnsi="Tahoma" w:cs="Tahoma"/>
          <w:bCs/>
          <w:sz w:val="20"/>
          <w:szCs w:val="20"/>
          <w:lang w:eastAsia="pl-PL"/>
        </w:rPr>
        <w:t>1</w:t>
      </w:r>
      <w:r w:rsidRPr="00C146BA">
        <w:rPr>
          <w:rFonts w:ascii="Tahoma" w:hAnsi="Tahoma" w:cs="Tahoma"/>
          <w:bCs/>
          <w:sz w:val="20"/>
          <w:szCs w:val="20"/>
          <w:lang w:eastAsia="pl-PL"/>
        </w:rPr>
        <w:t xml:space="preserve"> do Umowy nr ……………………</w:t>
      </w:r>
    </w:p>
    <w:p w14:paraId="66164BB2" w14:textId="19F5FFAE" w:rsidR="00022A26" w:rsidRPr="000A55BF" w:rsidRDefault="00022A26" w:rsidP="00E63EE7">
      <w:pPr>
        <w:jc w:val="right"/>
        <w:rPr>
          <w:rFonts w:ascii="Tahoma" w:hAnsi="Tahoma" w:cs="Tahoma"/>
          <w:bCs/>
          <w:sz w:val="20"/>
          <w:szCs w:val="20"/>
        </w:rPr>
      </w:pPr>
      <w:r w:rsidRPr="000A55BF">
        <w:rPr>
          <w:rFonts w:ascii="Tahoma" w:hAnsi="Tahoma" w:cs="Tahoma"/>
          <w:bCs/>
          <w:sz w:val="20"/>
          <w:szCs w:val="20"/>
        </w:rPr>
        <w:t>……………………………….</w:t>
      </w:r>
    </w:p>
    <w:p w14:paraId="0062EBB9" w14:textId="77777777" w:rsidR="00022A26" w:rsidRPr="000A55BF" w:rsidRDefault="00022A26" w:rsidP="00022A26">
      <w:pPr>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t>Nazwa Wykonawcy</w:t>
      </w:r>
    </w:p>
    <w:p w14:paraId="6DF9B594" w14:textId="77777777" w:rsidR="00022A26" w:rsidRPr="000A55BF" w:rsidRDefault="00022A26" w:rsidP="00022A26">
      <w:pPr>
        <w:rPr>
          <w:rFonts w:ascii="Tahoma" w:hAnsi="Tahoma" w:cs="Tahoma"/>
          <w:bCs/>
          <w:sz w:val="20"/>
          <w:szCs w:val="20"/>
        </w:rPr>
      </w:pPr>
    </w:p>
    <w:p w14:paraId="3D662D9A" w14:textId="77777777" w:rsidR="00E63EE7" w:rsidRDefault="00022A26" w:rsidP="00E63EE7">
      <w:pPr>
        <w:pStyle w:val="Akapitzlist"/>
        <w:numPr>
          <w:ilvl w:val="0"/>
          <w:numId w:val="0"/>
        </w:numPr>
        <w:spacing w:after="0" w:line="276" w:lineRule="auto"/>
        <w:ind w:left="720" w:hanging="360"/>
        <w:rPr>
          <w:b/>
          <w:lang w:eastAsia="pl-PL"/>
        </w:rPr>
      </w:pPr>
      <w:r w:rsidRPr="000A55BF">
        <w:rPr>
          <w:bCs/>
        </w:rPr>
        <w:t>Dotyczy:</w:t>
      </w:r>
      <w:r w:rsidR="00E63EE7">
        <w:rPr>
          <w:bCs/>
        </w:rPr>
        <w:t xml:space="preserve"> </w:t>
      </w:r>
      <w:r w:rsidR="00E63EE7" w:rsidRPr="00E4098D">
        <w:rPr>
          <w:b/>
          <w:lang w:eastAsia="pl-PL"/>
        </w:rPr>
        <w:t>Wykonanie napraw nawierzchni dróg powiatowych</w:t>
      </w:r>
      <w:r w:rsidR="00E63EE7">
        <w:rPr>
          <w:b/>
          <w:lang w:eastAsia="pl-PL"/>
        </w:rPr>
        <w:t xml:space="preserve"> </w:t>
      </w:r>
      <w:r w:rsidR="00E63EE7" w:rsidRPr="00E4098D">
        <w:rPr>
          <w:b/>
          <w:lang w:eastAsia="pl-PL"/>
        </w:rPr>
        <w:t xml:space="preserve">na terenie powiatu </w:t>
      </w:r>
      <w:r w:rsidR="00E63EE7">
        <w:rPr>
          <w:b/>
          <w:lang w:eastAsia="pl-PL"/>
        </w:rPr>
        <w:t xml:space="preserve">         </w:t>
      </w:r>
    </w:p>
    <w:p w14:paraId="1CA7AA1A" w14:textId="4299AD78" w:rsidR="00E63EE7" w:rsidRPr="00E63EE7" w:rsidRDefault="00E63EE7" w:rsidP="00E63EE7">
      <w:pPr>
        <w:pStyle w:val="Akapitzlist"/>
        <w:numPr>
          <w:ilvl w:val="0"/>
          <w:numId w:val="0"/>
        </w:numPr>
        <w:spacing w:line="276" w:lineRule="auto"/>
        <w:ind w:left="720" w:hanging="360"/>
        <w:rPr>
          <w:b/>
          <w:color w:val="000000"/>
        </w:rPr>
      </w:pPr>
      <w:r>
        <w:rPr>
          <w:b/>
          <w:lang w:eastAsia="pl-PL"/>
        </w:rPr>
        <w:t xml:space="preserve">              </w:t>
      </w:r>
      <w:r w:rsidRPr="00E4098D">
        <w:rPr>
          <w:b/>
          <w:lang w:eastAsia="pl-PL"/>
        </w:rPr>
        <w:t>oławskiego</w:t>
      </w:r>
    </w:p>
    <w:p w14:paraId="4D0D9205" w14:textId="77777777" w:rsidR="00E63EE7" w:rsidRPr="00D411FC" w:rsidRDefault="00E63EE7" w:rsidP="00022A26">
      <w:pPr>
        <w:pStyle w:val="Akapitzlist"/>
        <w:numPr>
          <w:ilvl w:val="0"/>
          <w:numId w:val="0"/>
        </w:numPr>
        <w:spacing w:line="276" w:lineRule="auto"/>
        <w:ind w:left="720" w:hanging="360"/>
        <w:rPr>
          <w:b/>
          <w:color w:val="000000"/>
        </w:rPr>
      </w:pPr>
    </w:p>
    <w:p w14:paraId="6DA6493D" w14:textId="77777777" w:rsidR="00022A26" w:rsidRDefault="00022A26" w:rsidP="00022A26">
      <w:pPr>
        <w:jc w:val="center"/>
        <w:rPr>
          <w:rFonts w:ascii="Tahoma" w:hAnsi="Tahoma" w:cs="Tahoma"/>
          <w:b/>
          <w:bCs/>
          <w:sz w:val="20"/>
          <w:szCs w:val="20"/>
        </w:rPr>
      </w:pPr>
      <w:r w:rsidRPr="000A55BF">
        <w:rPr>
          <w:rFonts w:ascii="Tahoma" w:hAnsi="Tahoma" w:cs="Tahoma"/>
          <w:b/>
          <w:bCs/>
          <w:sz w:val="20"/>
          <w:szCs w:val="20"/>
        </w:rPr>
        <w:t>OŚWIADCZENIE PODWYKONAWCY WZÓR</w:t>
      </w:r>
    </w:p>
    <w:p w14:paraId="1F54A89E" w14:textId="77777777" w:rsidR="00022A26" w:rsidRPr="000A55BF" w:rsidRDefault="00022A26" w:rsidP="00022A26">
      <w:pPr>
        <w:jc w:val="center"/>
        <w:rPr>
          <w:rFonts w:ascii="Tahoma" w:hAnsi="Tahoma" w:cs="Tahoma"/>
          <w:b/>
          <w:bCs/>
          <w:sz w:val="20"/>
          <w:szCs w:val="20"/>
        </w:rPr>
      </w:pPr>
    </w:p>
    <w:p w14:paraId="0DD567D4" w14:textId="77777777" w:rsidR="00022A26" w:rsidRPr="000A55BF" w:rsidRDefault="00022A26" w:rsidP="00022A26">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4EFCECDB" w14:textId="77777777" w:rsidR="00022A26" w:rsidRPr="000A55BF" w:rsidRDefault="00022A26" w:rsidP="00022A26">
      <w:pPr>
        <w:jc w:val="both"/>
        <w:rPr>
          <w:rFonts w:ascii="Tahoma" w:hAnsi="Tahoma" w:cs="Tahoma"/>
          <w:sz w:val="20"/>
          <w:szCs w:val="20"/>
        </w:rPr>
      </w:pPr>
      <w:r w:rsidRPr="000A55BF">
        <w:rPr>
          <w:rFonts w:ascii="Tahoma" w:hAnsi="Tahoma" w:cs="Tahoma"/>
          <w:sz w:val="20"/>
          <w:szCs w:val="20"/>
        </w:rPr>
        <w:t>Nazwa firmy……………………………………………………………………………………………………………………..</w:t>
      </w:r>
    </w:p>
    <w:p w14:paraId="58177A47" w14:textId="77777777" w:rsidR="00022A26" w:rsidRPr="000A55BF" w:rsidRDefault="00022A26" w:rsidP="00022A26">
      <w:pPr>
        <w:jc w:val="both"/>
        <w:rPr>
          <w:rFonts w:ascii="Tahoma" w:hAnsi="Tahoma" w:cs="Tahoma"/>
          <w:sz w:val="20"/>
          <w:szCs w:val="20"/>
        </w:rPr>
      </w:pPr>
      <w:r w:rsidRPr="000A55BF">
        <w:rPr>
          <w:rFonts w:ascii="Tahoma" w:hAnsi="Tahoma" w:cs="Tahoma"/>
          <w:sz w:val="20"/>
          <w:szCs w:val="20"/>
        </w:rPr>
        <w:t>niniejszym oświadczam, że:</w:t>
      </w:r>
    </w:p>
    <w:p w14:paraId="17BAE524" w14:textId="77777777" w:rsidR="00022A26" w:rsidRPr="000A55BF" w:rsidRDefault="00022A26" w:rsidP="00022A26">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77F54667" w14:textId="77777777" w:rsidR="00022A26" w:rsidRPr="000A55BF" w:rsidRDefault="00022A26" w:rsidP="00022A26">
      <w:pPr>
        <w:pStyle w:val="Akapitzlist"/>
        <w:numPr>
          <w:ilvl w:val="0"/>
          <w:numId w:val="0"/>
        </w:numPr>
        <w:ind w:left="720"/>
      </w:pPr>
    </w:p>
    <w:p w14:paraId="179AE3B1" w14:textId="77777777" w:rsidR="00022A26" w:rsidRPr="000A55BF" w:rsidRDefault="00022A26" w:rsidP="00022A26">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2C1DC3F6" w14:textId="77777777" w:rsidR="00022A26" w:rsidRPr="000A55BF" w:rsidRDefault="00022A26" w:rsidP="00022A26">
      <w:pPr>
        <w:pStyle w:val="Akapitzlist"/>
        <w:numPr>
          <w:ilvl w:val="0"/>
          <w:numId w:val="0"/>
        </w:numPr>
        <w:ind w:left="720"/>
      </w:pPr>
    </w:p>
    <w:p w14:paraId="0CF372DC" w14:textId="471330EF" w:rsidR="00022A26" w:rsidRDefault="00022A26" w:rsidP="00022A26">
      <w:pPr>
        <w:pStyle w:val="Akapitzlist"/>
        <w:numPr>
          <w:ilvl w:val="0"/>
          <w:numId w:val="7"/>
        </w:numPr>
        <w:suppressAutoHyphens w:val="0"/>
        <w:spacing w:line="276"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p w14:paraId="7EB5F03C" w14:textId="77777777" w:rsidR="000028AC" w:rsidRDefault="000028AC" w:rsidP="000028AC">
      <w:pPr>
        <w:pStyle w:val="Akapitzlist"/>
      </w:pPr>
    </w:p>
    <w:p w14:paraId="4649224E" w14:textId="2E709CF5" w:rsidR="000028AC" w:rsidRDefault="000028AC">
      <w:pPr>
        <w:suppressAutoHyphens w:val="0"/>
        <w:spacing w:after="160" w:line="259" w:lineRule="auto"/>
        <w:rPr>
          <w:rFonts w:ascii="Tahoma" w:hAnsi="Tahoma" w:cs="Tahoma"/>
          <w:sz w:val="20"/>
          <w:szCs w:val="20"/>
        </w:rPr>
      </w:pPr>
      <w:r>
        <w:br w:type="page"/>
      </w:r>
    </w:p>
    <w:p w14:paraId="547B63C5" w14:textId="6FF9C424" w:rsidR="000028AC" w:rsidRPr="00C146BA" w:rsidRDefault="000028AC" w:rsidP="000028AC">
      <w:pPr>
        <w:spacing w:after="600"/>
        <w:ind w:left="425" w:hanging="425"/>
        <w:jc w:val="right"/>
        <w:rPr>
          <w:rFonts w:ascii="Tahoma" w:hAnsi="Tahoma" w:cs="Tahoma"/>
          <w:bCs/>
          <w:sz w:val="20"/>
          <w:szCs w:val="20"/>
          <w:lang w:eastAsia="pl-PL"/>
        </w:rPr>
      </w:pPr>
      <w:r w:rsidRPr="00C146BA">
        <w:rPr>
          <w:rFonts w:ascii="Tahoma" w:hAnsi="Tahoma" w:cs="Tahoma"/>
          <w:bCs/>
          <w:sz w:val="20"/>
          <w:szCs w:val="20"/>
          <w:lang w:eastAsia="pl-PL"/>
        </w:rPr>
        <w:lastRenderedPageBreak/>
        <w:t xml:space="preserve">Załącznik nr </w:t>
      </w:r>
      <w:r>
        <w:rPr>
          <w:rFonts w:ascii="Tahoma" w:hAnsi="Tahoma" w:cs="Tahoma"/>
          <w:bCs/>
          <w:sz w:val="20"/>
          <w:szCs w:val="20"/>
          <w:lang w:eastAsia="pl-PL"/>
        </w:rPr>
        <w:t>2</w:t>
      </w:r>
      <w:r w:rsidRPr="00C146BA">
        <w:rPr>
          <w:rFonts w:ascii="Tahoma" w:hAnsi="Tahoma" w:cs="Tahoma"/>
          <w:bCs/>
          <w:sz w:val="20"/>
          <w:szCs w:val="20"/>
          <w:lang w:eastAsia="pl-PL"/>
        </w:rPr>
        <w:t xml:space="preserve"> do Umowy nr ……………………</w:t>
      </w:r>
    </w:p>
    <w:p w14:paraId="1CAF62EC" w14:textId="77777777" w:rsidR="000028AC" w:rsidRPr="000A55BF" w:rsidRDefault="000028AC" w:rsidP="000028AC">
      <w:pPr>
        <w:jc w:val="right"/>
        <w:rPr>
          <w:rFonts w:ascii="Tahoma" w:hAnsi="Tahoma" w:cs="Tahoma"/>
          <w:bCs/>
          <w:sz w:val="20"/>
          <w:szCs w:val="20"/>
        </w:rPr>
      </w:pPr>
      <w:r w:rsidRPr="000A55BF">
        <w:rPr>
          <w:rFonts w:ascii="Tahoma" w:hAnsi="Tahoma" w:cs="Tahoma"/>
          <w:bCs/>
          <w:sz w:val="20"/>
          <w:szCs w:val="20"/>
        </w:rPr>
        <w:t>……………………………….</w:t>
      </w:r>
    </w:p>
    <w:p w14:paraId="0F72AFDC" w14:textId="6346C082" w:rsidR="000028AC" w:rsidRPr="000A55BF" w:rsidRDefault="000028AC" w:rsidP="000028AC">
      <w:pPr>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04733A">
        <w:rPr>
          <w:rFonts w:ascii="Tahoma" w:hAnsi="Tahoma" w:cs="Tahoma"/>
          <w:bCs/>
          <w:sz w:val="20"/>
          <w:szCs w:val="20"/>
        </w:rPr>
        <w:t xml:space="preserve">   </w:t>
      </w:r>
      <w:r w:rsidRPr="000A55BF">
        <w:rPr>
          <w:rFonts w:ascii="Tahoma" w:hAnsi="Tahoma" w:cs="Tahoma"/>
          <w:bCs/>
          <w:sz w:val="20"/>
          <w:szCs w:val="20"/>
        </w:rPr>
        <w:t>Nazwa Wykonawcy</w:t>
      </w:r>
    </w:p>
    <w:p w14:paraId="3DD14045" w14:textId="77777777" w:rsidR="000028AC" w:rsidRPr="000A55BF" w:rsidRDefault="000028AC" w:rsidP="000028AC">
      <w:pPr>
        <w:rPr>
          <w:rFonts w:ascii="Tahoma" w:hAnsi="Tahoma" w:cs="Tahoma"/>
          <w:bCs/>
          <w:sz w:val="20"/>
          <w:szCs w:val="20"/>
        </w:rPr>
      </w:pPr>
    </w:p>
    <w:p w14:paraId="1F9B7D7F" w14:textId="77777777" w:rsidR="000028AC" w:rsidRDefault="000028AC" w:rsidP="000028AC">
      <w:pPr>
        <w:pStyle w:val="Akapitzlist"/>
        <w:numPr>
          <w:ilvl w:val="0"/>
          <w:numId w:val="0"/>
        </w:numPr>
        <w:spacing w:after="0" w:line="276" w:lineRule="auto"/>
        <w:ind w:left="720" w:hanging="360"/>
        <w:rPr>
          <w:b/>
          <w:lang w:eastAsia="pl-PL"/>
        </w:rPr>
      </w:pPr>
      <w:r w:rsidRPr="000A55BF">
        <w:rPr>
          <w:bCs/>
        </w:rPr>
        <w:t>Dotyczy:</w:t>
      </w:r>
      <w:r>
        <w:rPr>
          <w:bCs/>
        </w:rPr>
        <w:t xml:space="preserve"> </w:t>
      </w:r>
      <w:r w:rsidRPr="00E4098D">
        <w:rPr>
          <w:b/>
          <w:lang w:eastAsia="pl-PL"/>
        </w:rPr>
        <w:t>Wykonanie napraw nawierzchni dróg powiatowych</w:t>
      </w:r>
      <w:r>
        <w:rPr>
          <w:b/>
          <w:lang w:eastAsia="pl-PL"/>
        </w:rPr>
        <w:t xml:space="preserve"> </w:t>
      </w:r>
      <w:r w:rsidRPr="00E4098D">
        <w:rPr>
          <w:b/>
          <w:lang w:eastAsia="pl-PL"/>
        </w:rPr>
        <w:t xml:space="preserve">na terenie powiatu </w:t>
      </w:r>
      <w:r>
        <w:rPr>
          <w:b/>
          <w:lang w:eastAsia="pl-PL"/>
        </w:rPr>
        <w:t xml:space="preserve">         </w:t>
      </w:r>
    </w:p>
    <w:p w14:paraId="2B2A303A" w14:textId="77777777" w:rsidR="000028AC" w:rsidRPr="00E63EE7" w:rsidRDefault="000028AC" w:rsidP="000028AC">
      <w:pPr>
        <w:pStyle w:val="Akapitzlist"/>
        <w:numPr>
          <w:ilvl w:val="0"/>
          <w:numId w:val="0"/>
        </w:numPr>
        <w:spacing w:after="600" w:line="276" w:lineRule="auto"/>
        <w:ind w:left="714" w:hanging="357"/>
        <w:rPr>
          <w:b/>
          <w:color w:val="000000"/>
        </w:rPr>
      </w:pPr>
      <w:r>
        <w:rPr>
          <w:b/>
          <w:lang w:eastAsia="pl-PL"/>
        </w:rPr>
        <w:t xml:space="preserve">              </w:t>
      </w:r>
      <w:r w:rsidRPr="00E4098D">
        <w:rPr>
          <w:b/>
          <w:lang w:eastAsia="pl-PL"/>
        </w:rPr>
        <w:t>oławskiego</w:t>
      </w:r>
    </w:p>
    <w:p w14:paraId="3142386C" w14:textId="324BC538" w:rsidR="000028AC" w:rsidRDefault="000028AC" w:rsidP="000028AC">
      <w:pPr>
        <w:spacing w:after="600"/>
        <w:jc w:val="center"/>
        <w:rPr>
          <w:rFonts w:ascii="Tahoma" w:hAnsi="Tahoma" w:cs="Tahoma"/>
          <w:b/>
          <w:bCs/>
          <w:sz w:val="20"/>
          <w:szCs w:val="20"/>
        </w:rPr>
      </w:pPr>
      <w:r w:rsidRPr="000A55BF">
        <w:rPr>
          <w:rFonts w:ascii="Tahoma" w:hAnsi="Tahoma" w:cs="Tahoma"/>
          <w:b/>
          <w:bCs/>
          <w:sz w:val="20"/>
          <w:szCs w:val="20"/>
        </w:rPr>
        <w:t xml:space="preserve">OŚWIADCZENIE </w:t>
      </w:r>
    </w:p>
    <w:p w14:paraId="2BD70B74" w14:textId="34338BB7" w:rsidR="000028AC" w:rsidRPr="000028AC" w:rsidRDefault="000028AC" w:rsidP="000028AC">
      <w:pPr>
        <w:spacing w:before="100" w:after="100"/>
        <w:jc w:val="both"/>
        <w:rPr>
          <w:rFonts w:ascii="Tahoma" w:eastAsia="Times New Roman" w:hAnsi="Tahoma" w:cs="Tahoma"/>
          <w:iCs/>
          <w:sz w:val="20"/>
          <w:szCs w:val="20"/>
          <w:lang w:eastAsia="pl-PL"/>
        </w:rPr>
      </w:pPr>
      <w:r w:rsidRPr="000028AC">
        <w:rPr>
          <w:rFonts w:ascii="Tahoma" w:hAnsi="Tahoma" w:cs="Tahoma"/>
          <w:iCs/>
          <w:sz w:val="20"/>
          <w:szCs w:val="20"/>
        </w:rPr>
        <w:t xml:space="preserve">Wykonawca oświadcza, że łączny udział pojazdów elektrycznych lub pojazdów napędzanych gazem ziemnym we flocie pojazdów samochodowych w rozumieniu art. 2 pkt 33 ustawy z dnia 20 czerwca 1997 r. – Prawo o ruchu drogowym, używanych przy wykonywaniu zadania, stanowiącego przedmiot umowy nr ………………………………. z dnia …………………... będzie wynosił co najmniej 10%, zgodnie z art. 68 ust. 3 ustawy z dnia 11 stycznia 2018 r. o </w:t>
      </w:r>
      <w:proofErr w:type="spellStart"/>
      <w:r w:rsidRPr="000028AC">
        <w:rPr>
          <w:rFonts w:ascii="Tahoma" w:hAnsi="Tahoma" w:cs="Tahoma"/>
          <w:iCs/>
          <w:sz w:val="20"/>
          <w:szCs w:val="20"/>
        </w:rPr>
        <w:t>elektromobilności</w:t>
      </w:r>
      <w:proofErr w:type="spellEnd"/>
      <w:r w:rsidRPr="000028AC">
        <w:rPr>
          <w:rFonts w:ascii="Tahoma" w:hAnsi="Tahoma" w:cs="Tahoma"/>
          <w:iCs/>
          <w:sz w:val="20"/>
          <w:szCs w:val="20"/>
        </w:rPr>
        <w:t xml:space="preserve"> i paliwach alternatywnych (</w:t>
      </w:r>
      <w:r w:rsidR="0004733A">
        <w:rPr>
          <w:rFonts w:ascii="Tahoma" w:hAnsi="Tahoma" w:cs="Tahoma"/>
          <w:iCs/>
          <w:sz w:val="20"/>
          <w:szCs w:val="20"/>
        </w:rPr>
        <w:t xml:space="preserve">tekst jednolity </w:t>
      </w:r>
      <w:r w:rsidRPr="000028AC">
        <w:rPr>
          <w:rFonts w:ascii="Tahoma" w:hAnsi="Tahoma" w:cs="Tahoma"/>
          <w:iCs/>
          <w:sz w:val="20"/>
          <w:szCs w:val="20"/>
        </w:rPr>
        <w:t>Dz.U. z 20</w:t>
      </w:r>
      <w:r w:rsidR="00023F34">
        <w:rPr>
          <w:rFonts w:ascii="Tahoma" w:hAnsi="Tahoma" w:cs="Tahoma"/>
          <w:iCs/>
          <w:sz w:val="20"/>
          <w:szCs w:val="20"/>
        </w:rPr>
        <w:t>22</w:t>
      </w:r>
      <w:r w:rsidRPr="000028AC">
        <w:rPr>
          <w:rFonts w:ascii="Tahoma" w:hAnsi="Tahoma" w:cs="Tahoma"/>
          <w:iCs/>
          <w:sz w:val="20"/>
          <w:szCs w:val="20"/>
        </w:rPr>
        <w:t> r. poz. </w:t>
      </w:r>
      <w:r w:rsidR="00023F34">
        <w:rPr>
          <w:rFonts w:ascii="Tahoma" w:hAnsi="Tahoma" w:cs="Tahoma"/>
          <w:iCs/>
          <w:sz w:val="20"/>
          <w:szCs w:val="20"/>
        </w:rPr>
        <w:t>1038</w:t>
      </w:r>
      <w:r w:rsidRPr="000028AC">
        <w:rPr>
          <w:rFonts w:ascii="Tahoma" w:hAnsi="Tahoma" w:cs="Tahoma"/>
          <w:iCs/>
          <w:sz w:val="20"/>
          <w:szCs w:val="20"/>
        </w:rPr>
        <w:t xml:space="preserve"> </w:t>
      </w:r>
      <w:r w:rsidR="0004733A">
        <w:rPr>
          <w:rFonts w:ascii="Tahoma" w:hAnsi="Tahoma" w:cs="Tahoma"/>
          <w:iCs/>
          <w:sz w:val="20"/>
          <w:szCs w:val="20"/>
        </w:rPr>
        <w:t>z poźn.</w:t>
      </w:r>
      <w:r w:rsidRPr="000028AC">
        <w:rPr>
          <w:rFonts w:ascii="Tahoma" w:hAnsi="Tahoma" w:cs="Tahoma"/>
          <w:iCs/>
          <w:sz w:val="20"/>
          <w:szCs w:val="20"/>
        </w:rPr>
        <w:t>zm.).</w:t>
      </w:r>
    </w:p>
    <w:p w14:paraId="73DF2480" w14:textId="77777777" w:rsidR="000028AC" w:rsidRDefault="000028AC" w:rsidP="000028AC">
      <w:pPr>
        <w:spacing w:before="100" w:after="100"/>
        <w:jc w:val="both"/>
        <w:rPr>
          <w:iCs/>
          <w:sz w:val="18"/>
          <w:szCs w:val="18"/>
        </w:rPr>
      </w:pPr>
    </w:p>
    <w:p w14:paraId="528827A7" w14:textId="77777777" w:rsidR="000028AC" w:rsidRDefault="000028AC" w:rsidP="000028AC">
      <w:pPr>
        <w:spacing w:before="100" w:after="100"/>
        <w:jc w:val="both"/>
        <w:rPr>
          <w:iCs/>
          <w:sz w:val="18"/>
          <w:szCs w:val="18"/>
        </w:rPr>
      </w:pPr>
    </w:p>
    <w:tbl>
      <w:tblPr>
        <w:tblW w:w="9072" w:type="dxa"/>
        <w:tblCellMar>
          <w:left w:w="10" w:type="dxa"/>
          <w:right w:w="10" w:type="dxa"/>
        </w:tblCellMar>
        <w:tblLook w:val="04A0" w:firstRow="1" w:lastRow="0" w:firstColumn="1" w:lastColumn="0" w:noHBand="0" w:noVBand="1"/>
      </w:tblPr>
      <w:tblGrid>
        <w:gridCol w:w="2692"/>
        <w:gridCol w:w="6380"/>
      </w:tblGrid>
      <w:tr w:rsidR="000028AC" w14:paraId="073EE3B4" w14:textId="77777777" w:rsidTr="000028AC">
        <w:tc>
          <w:tcPr>
            <w:tcW w:w="2692" w:type="dxa"/>
            <w:tcMar>
              <w:top w:w="0" w:type="dxa"/>
              <w:left w:w="108" w:type="dxa"/>
              <w:bottom w:w="0" w:type="dxa"/>
              <w:right w:w="108" w:type="dxa"/>
            </w:tcMar>
            <w:hideMark/>
          </w:tcPr>
          <w:p w14:paraId="4C6613E6" w14:textId="77777777" w:rsidR="000028AC" w:rsidRDefault="000028AC">
            <w:pPr>
              <w:jc w:val="center"/>
              <w:rPr>
                <w:sz w:val="20"/>
                <w:szCs w:val="20"/>
              </w:rPr>
            </w:pPr>
            <w:r>
              <w:rPr>
                <w:sz w:val="20"/>
                <w:szCs w:val="20"/>
              </w:rPr>
              <w:t>………………………………………..</w:t>
            </w:r>
          </w:p>
        </w:tc>
        <w:tc>
          <w:tcPr>
            <w:tcW w:w="6380" w:type="dxa"/>
            <w:tcMar>
              <w:top w:w="0" w:type="dxa"/>
              <w:left w:w="108" w:type="dxa"/>
              <w:bottom w:w="0" w:type="dxa"/>
              <w:right w:w="108" w:type="dxa"/>
            </w:tcMar>
            <w:hideMark/>
          </w:tcPr>
          <w:p w14:paraId="03163D6B" w14:textId="77777777" w:rsidR="000028AC" w:rsidRDefault="000028AC">
            <w:pPr>
              <w:ind w:left="3578"/>
              <w:jc w:val="center"/>
              <w:rPr>
                <w:rFonts w:ascii="Times New Roman" w:hAnsi="Times New Roman"/>
                <w:sz w:val="24"/>
                <w:szCs w:val="24"/>
                <w:lang w:eastAsia="pl-PL"/>
              </w:rPr>
            </w:pPr>
            <w:r>
              <w:rPr>
                <w:sz w:val="20"/>
                <w:szCs w:val="20"/>
              </w:rPr>
              <w:t>………………………………………..</w:t>
            </w:r>
          </w:p>
        </w:tc>
      </w:tr>
      <w:tr w:rsidR="000028AC" w14:paraId="0CD37634" w14:textId="77777777" w:rsidTr="000028AC">
        <w:tc>
          <w:tcPr>
            <w:tcW w:w="2692" w:type="dxa"/>
            <w:tcMar>
              <w:top w:w="0" w:type="dxa"/>
              <w:left w:w="108" w:type="dxa"/>
              <w:bottom w:w="0" w:type="dxa"/>
              <w:right w:w="108" w:type="dxa"/>
            </w:tcMar>
            <w:hideMark/>
          </w:tcPr>
          <w:p w14:paraId="12B21BDB" w14:textId="77777777" w:rsidR="000028AC" w:rsidRDefault="000028AC">
            <w:pPr>
              <w:jc w:val="center"/>
              <w:rPr>
                <w:i/>
                <w:sz w:val="16"/>
                <w:szCs w:val="16"/>
              </w:rPr>
            </w:pPr>
            <w:r>
              <w:rPr>
                <w:i/>
                <w:sz w:val="16"/>
                <w:szCs w:val="16"/>
              </w:rPr>
              <w:t>(miejscowość i data)</w:t>
            </w:r>
          </w:p>
        </w:tc>
        <w:tc>
          <w:tcPr>
            <w:tcW w:w="6380" w:type="dxa"/>
            <w:tcMar>
              <w:top w:w="0" w:type="dxa"/>
              <w:left w:w="108" w:type="dxa"/>
              <w:bottom w:w="0" w:type="dxa"/>
              <w:right w:w="108" w:type="dxa"/>
            </w:tcMar>
            <w:hideMark/>
          </w:tcPr>
          <w:p w14:paraId="55E35227" w14:textId="77777777" w:rsidR="000028AC" w:rsidRDefault="000028AC">
            <w:pPr>
              <w:ind w:left="3578"/>
              <w:jc w:val="center"/>
              <w:rPr>
                <w:i/>
                <w:sz w:val="16"/>
                <w:szCs w:val="16"/>
              </w:rPr>
            </w:pPr>
            <w:r>
              <w:rPr>
                <w:i/>
                <w:sz w:val="16"/>
                <w:szCs w:val="16"/>
              </w:rPr>
              <w:t>(podpis/y)</w:t>
            </w:r>
          </w:p>
        </w:tc>
      </w:tr>
    </w:tbl>
    <w:p w14:paraId="276A6463" w14:textId="77777777" w:rsidR="000028AC" w:rsidRDefault="000028AC" w:rsidP="000028AC">
      <w:pPr>
        <w:spacing w:before="100" w:after="100"/>
        <w:jc w:val="both"/>
        <w:rPr>
          <w:iCs/>
          <w:sz w:val="18"/>
          <w:szCs w:val="18"/>
          <w:lang w:eastAsia="pl-PL"/>
        </w:rPr>
      </w:pPr>
    </w:p>
    <w:p w14:paraId="3799E5FC" w14:textId="77777777" w:rsidR="000028AC" w:rsidRDefault="000028AC" w:rsidP="000028AC">
      <w:pPr>
        <w:spacing w:before="100" w:after="100"/>
        <w:jc w:val="both"/>
        <w:rPr>
          <w:iCs/>
          <w:sz w:val="18"/>
          <w:szCs w:val="18"/>
        </w:rPr>
      </w:pPr>
    </w:p>
    <w:p w14:paraId="2618BAFB" w14:textId="77777777" w:rsidR="000028AC" w:rsidRDefault="000028AC" w:rsidP="000028AC">
      <w:pPr>
        <w:spacing w:before="100" w:after="100"/>
        <w:jc w:val="both"/>
        <w:rPr>
          <w:iCs/>
          <w:sz w:val="18"/>
          <w:szCs w:val="18"/>
        </w:rPr>
      </w:pPr>
    </w:p>
    <w:p w14:paraId="1DC9FF22" w14:textId="77777777" w:rsidR="000028AC" w:rsidRDefault="000028AC" w:rsidP="000028AC">
      <w:pPr>
        <w:spacing w:before="100" w:after="100"/>
        <w:jc w:val="both"/>
        <w:rPr>
          <w:b/>
          <w:iCs/>
          <w:sz w:val="18"/>
          <w:szCs w:val="18"/>
        </w:rPr>
      </w:pPr>
      <w:r>
        <w:rPr>
          <w:b/>
          <w:iCs/>
          <w:sz w:val="18"/>
          <w:szCs w:val="18"/>
        </w:rPr>
        <w:t>Informacje Zamawiającego</w:t>
      </w:r>
    </w:p>
    <w:p w14:paraId="694D8DEC" w14:textId="1697D6A9" w:rsidR="000028AC" w:rsidRDefault="000028AC" w:rsidP="00157C06">
      <w:pPr>
        <w:spacing w:before="100" w:after="100" w:line="240" w:lineRule="auto"/>
        <w:jc w:val="both"/>
        <w:rPr>
          <w:rFonts w:asciiTheme="minorHAnsi" w:hAnsiTheme="minorHAnsi"/>
          <w:iCs/>
          <w:sz w:val="18"/>
          <w:szCs w:val="18"/>
        </w:rPr>
      </w:pPr>
      <w:r>
        <w:rPr>
          <w:iCs/>
          <w:sz w:val="18"/>
          <w:szCs w:val="18"/>
        </w:rPr>
        <w:t>Zamawiający informuje, że w związku z wejściem w życie art. 1 pkt 33 lit. c ustawy z dnia 2 grudnia 2021 r. o zmianie ustawy o </w:t>
      </w:r>
      <w:proofErr w:type="spellStart"/>
      <w:r>
        <w:rPr>
          <w:iCs/>
          <w:sz w:val="18"/>
          <w:szCs w:val="18"/>
        </w:rPr>
        <w:t>elektromobilności</w:t>
      </w:r>
      <w:proofErr w:type="spellEnd"/>
      <w:r>
        <w:rPr>
          <w:iCs/>
          <w:sz w:val="18"/>
          <w:szCs w:val="18"/>
        </w:rPr>
        <w:t xml:space="preserve"> i paliwach alternatywnych oraz niektórych innych ustaw (Dz.U. z 2021 r. poz. 2269) modyfikującym treść art. 68 ust. 3 ustawy z dnia 11 stycznia 2018 r. o </w:t>
      </w:r>
      <w:proofErr w:type="spellStart"/>
      <w:r>
        <w:rPr>
          <w:iCs/>
          <w:sz w:val="18"/>
          <w:szCs w:val="18"/>
        </w:rPr>
        <w:t>elektromobilności</w:t>
      </w:r>
      <w:proofErr w:type="spellEnd"/>
      <w:r>
        <w:rPr>
          <w:iCs/>
          <w:sz w:val="18"/>
          <w:szCs w:val="18"/>
        </w:rPr>
        <w:t xml:space="preserve"> i paliwach alternatywnych (</w:t>
      </w:r>
      <w:proofErr w:type="spellStart"/>
      <w:r w:rsidR="00157C06">
        <w:rPr>
          <w:iCs/>
          <w:sz w:val="18"/>
          <w:szCs w:val="18"/>
        </w:rPr>
        <w:t>t.j</w:t>
      </w:r>
      <w:proofErr w:type="spellEnd"/>
      <w:r w:rsidR="00157C06">
        <w:rPr>
          <w:iCs/>
          <w:sz w:val="18"/>
          <w:szCs w:val="18"/>
        </w:rPr>
        <w:t xml:space="preserve">. </w:t>
      </w:r>
      <w:r>
        <w:rPr>
          <w:iCs/>
          <w:sz w:val="18"/>
          <w:szCs w:val="18"/>
        </w:rPr>
        <w:t>Dz.U. z 202</w:t>
      </w:r>
      <w:r w:rsidR="00157C06">
        <w:rPr>
          <w:iCs/>
          <w:sz w:val="18"/>
          <w:szCs w:val="18"/>
        </w:rPr>
        <w:t>2</w:t>
      </w:r>
      <w:r>
        <w:rPr>
          <w:iCs/>
          <w:sz w:val="18"/>
          <w:szCs w:val="18"/>
        </w:rPr>
        <w:t xml:space="preserve"> r. poz. </w:t>
      </w:r>
      <w:r w:rsidR="00157C06">
        <w:rPr>
          <w:iCs/>
          <w:sz w:val="18"/>
          <w:szCs w:val="18"/>
        </w:rPr>
        <w:t>1038</w:t>
      </w:r>
      <w:r>
        <w:rPr>
          <w:iCs/>
          <w:sz w:val="18"/>
          <w:szCs w:val="18"/>
        </w:rPr>
        <w:t xml:space="preserve"> ze zm.) </w:t>
      </w:r>
      <w:r>
        <w:rPr>
          <w:rFonts w:asciiTheme="minorHAnsi" w:hAnsiTheme="minorHAnsi"/>
          <w:sz w:val="18"/>
          <w:szCs w:val="18"/>
        </w:rPr>
        <w:t>jednostka samorządu terytorialnego od dnia 1 stycznia 2022 r. wykonuje, zleca lub powierza wykonywanie zadań publicznych, podmiotom, których łączny udział pojazdów elektrycznych lub pojazdów napędzanych gazem ziemnym we flocie pojazdów samochodowych w rozumieniu art. 2 pkt 33 ustawy z dnia 20 czerwca 1997 r. - Prawo o ruchu drogowym, używanych przy wykonywaniu tego zadania wynosi co najmniej 10%.</w:t>
      </w:r>
    </w:p>
    <w:p w14:paraId="5F4A7704" w14:textId="30DCA9AF" w:rsidR="000028AC" w:rsidRPr="00667F9D" w:rsidRDefault="000028AC" w:rsidP="000028AC">
      <w:pPr>
        <w:pStyle w:val="Nagwek"/>
        <w:jc w:val="both"/>
        <w:rPr>
          <w:iCs/>
          <w:color w:val="000000" w:themeColor="text1"/>
          <w:sz w:val="18"/>
          <w:szCs w:val="18"/>
        </w:rPr>
      </w:pPr>
      <w:r w:rsidRPr="00667F9D">
        <w:rPr>
          <w:rFonts w:asciiTheme="minorHAnsi" w:hAnsiTheme="minorHAnsi"/>
          <w:color w:val="000000" w:themeColor="text1"/>
          <w:sz w:val="18"/>
          <w:szCs w:val="18"/>
        </w:rPr>
        <w:t xml:space="preserve">Zgodnie z </w:t>
      </w:r>
      <w:r w:rsidRPr="00667F9D">
        <w:rPr>
          <w:iCs/>
          <w:color w:val="000000" w:themeColor="text1"/>
          <w:sz w:val="18"/>
          <w:szCs w:val="18"/>
        </w:rPr>
        <w:t xml:space="preserve">art. 76 ust. 2 ustawy z dnia 11 stycznia 2018 r. o </w:t>
      </w:r>
      <w:proofErr w:type="spellStart"/>
      <w:r w:rsidRPr="00667F9D">
        <w:rPr>
          <w:iCs/>
          <w:color w:val="000000" w:themeColor="text1"/>
          <w:sz w:val="18"/>
          <w:szCs w:val="18"/>
        </w:rPr>
        <w:t>elektromobilności</w:t>
      </w:r>
      <w:proofErr w:type="spellEnd"/>
      <w:r w:rsidRPr="00667F9D">
        <w:rPr>
          <w:iCs/>
          <w:color w:val="000000" w:themeColor="text1"/>
          <w:sz w:val="18"/>
          <w:szCs w:val="18"/>
        </w:rPr>
        <w:t xml:space="preserve"> i paliwach alternatywnych </w:t>
      </w:r>
      <w:r w:rsidRPr="00667F9D">
        <w:rPr>
          <w:rFonts w:asciiTheme="minorHAnsi" w:hAnsiTheme="minorHAnsi"/>
          <w:color w:val="000000" w:themeColor="text1"/>
          <w:sz w:val="18"/>
          <w:szCs w:val="18"/>
        </w:rPr>
        <w:t>umowy zawarte przez jednostki samorządu terytorialnego na wykonywanie zadań publicznych, wygasają z dniem 31 grudnia 202</w:t>
      </w:r>
      <w:r w:rsidR="00157C06">
        <w:rPr>
          <w:rFonts w:asciiTheme="minorHAnsi" w:hAnsiTheme="minorHAnsi"/>
          <w:color w:val="000000" w:themeColor="text1"/>
          <w:sz w:val="18"/>
          <w:szCs w:val="18"/>
        </w:rPr>
        <w:t>5</w:t>
      </w:r>
      <w:r w:rsidRPr="00667F9D">
        <w:rPr>
          <w:rFonts w:asciiTheme="minorHAnsi" w:hAnsiTheme="minorHAnsi"/>
          <w:color w:val="000000" w:themeColor="text1"/>
          <w:sz w:val="18"/>
          <w:szCs w:val="18"/>
        </w:rPr>
        <w:t xml:space="preserve"> r., jeżeli nie zapewniają wykorzystania pojazdów elektrycznych lub pojazdów napędzanych gazem ziemnym na poziomie, określonym w art. 68 ust. 3 </w:t>
      </w:r>
      <w:r w:rsidRPr="00667F9D">
        <w:rPr>
          <w:iCs/>
          <w:color w:val="000000" w:themeColor="text1"/>
          <w:sz w:val="18"/>
          <w:szCs w:val="18"/>
        </w:rPr>
        <w:t xml:space="preserve">ustawy z dnia 11 stycznia 2018 r. o </w:t>
      </w:r>
      <w:proofErr w:type="spellStart"/>
      <w:r w:rsidRPr="00667F9D">
        <w:rPr>
          <w:iCs/>
          <w:color w:val="000000" w:themeColor="text1"/>
          <w:sz w:val="18"/>
          <w:szCs w:val="18"/>
        </w:rPr>
        <w:t>elektromobilności</w:t>
      </w:r>
      <w:proofErr w:type="spellEnd"/>
      <w:r w:rsidRPr="00667F9D">
        <w:rPr>
          <w:iCs/>
          <w:color w:val="000000" w:themeColor="text1"/>
          <w:sz w:val="18"/>
          <w:szCs w:val="18"/>
        </w:rPr>
        <w:t xml:space="preserve"> i paliwach alternatywnych.</w:t>
      </w:r>
      <w:r w:rsidR="00B653B9" w:rsidRPr="00667F9D">
        <w:rPr>
          <w:iCs/>
          <w:color w:val="000000" w:themeColor="text1"/>
          <w:sz w:val="18"/>
          <w:szCs w:val="18"/>
        </w:rPr>
        <w:t xml:space="preserve"> </w:t>
      </w:r>
    </w:p>
    <w:sectPr w:rsidR="000028AC" w:rsidRPr="00667F9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77663" w14:textId="77777777" w:rsidR="003B2B3F" w:rsidRDefault="003B2B3F" w:rsidP="0042425D">
      <w:pPr>
        <w:spacing w:after="0" w:line="240" w:lineRule="auto"/>
      </w:pPr>
      <w:r>
        <w:separator/>
      </w:r>
    </w:p>
  </w:endnote>
  <w:endnote w:type="continuationSeparator" w:id="0">
    <w:p w14:paraId="49F98E6D" w14:textId="77777777" w:rsidR="003B2B3F" w:rsidRDefault="003B2B3F"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157D3" w14:textId="77777777" w:rsidR="003B2B3F" w:rsidRDefault="003B2B3F" w:rsidP="0042425D">
      <w:pPr>
        <w:spacing w:after="0" w:line="240" w:lineRule="auto"/>
      </w:pPr>
      <w:r>
        <w:separator/>
      </w:r>
    </w:p>
  </w:footnote>
  <w:footnote w:type="continuationSeparator" w:id="0">
    <w:p w14:paraId="4E03D47F" w14:textId="77777777" w:rsidR="003B2B3F" w:rsidRDefault="003B2B3F"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447765F1" w:rsidR="0042425D" w:rsidRPr="0042425D" w:rsidRDefault="0042425D">
    <w:pPr>
      <w:pStyle w:val="Nagwek"/>
      <w:rPr>
        <w:rFonts w:ascii="Tahoma" w:hAnsi="Tahoma" w:cs="Tahoma"/>
        <w:sz w:val="16"/>
        <w:szCs w:val="16"/>
      </w:rPr>
    </w:pPr>
    <w:r w:rsidRPr="0042425D">
      <w:rPr>
        <w:rFonts w:ascii="Tahoma" w:hAnsi="Tahoma" w:cs="Tahoma"/>
        <w:sz w:val="16"/>
        <w:szCs w:val="16"/>
      </w:rPr>
      <w:t>PZD.251.1.202</w:t>
    </w:r>
    <w:r w:rsidR="009B303B">
      <w:rPr>
        <w:rFonts w:ascii="Tahoma" w:hAnsi="Tahoma" w:cs="Tahoma"/>
        <w:sz w:val="16"/>
        <w:szCs w:val="16"/>
      </w:rPr>
      <w:t>5</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A31"/>
    <w:multiLevelType w:val="hybridMultilevel"/>
    <w:tmpl w:val="282C8BAE"/>
    <w:lvl w:ilvl="0" w:tplc="EB0CE0C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334D79"/>
    <w:multiLevelType w:val="multilevel"/>
    <w:tmpl w:val="0000002C"/>
    <w:lvl w:ilvl="0">
      <w:start w:val="1"/>
      <w:numFmt w:val="decimal"/>
      <w:lvlText w:val="%1."/>
      <w:lvlJc w:val="left"/>
      <w:pPr>
        <w:tabs>
          <w:tab w:val="num" w:pos="0"/>
        </w:tabs>
        <w:ind w:left="720" w:hanging="360"/>
      </w:pPr>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effect w:val="none"/>
        <w:vertAlign w:val="baseline"/>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7928BD"/>
    <w:multiLevelType w:val="hybridMultilevel"/>
    <w:tmpl w:val="50DA182C"/>
    <w:lvl w:ilvl="0" w:tplc="FFFFFFFF">
      <w:start w:val="1"/>
      <w:numFmt w:val="decimal"/>
      <w:lvlText w:val="%1)"/>
      <w:lvlJc w:val="left"/>
      <w:pPr>
        <w:ind w:left="1069" w:hanging="360"/>
      </w:pPr>
      <w:rPr>
        <w:b w:val="0"/>
        <w:bCs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4" w15:restartNumberingAfterBreak="0">
    <w:nsid w:val="19C314CF"/>
    <w:multiLevelType w:val="hybridMultilevel"/>
    <w:tmpl w:val="E0A011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E17D48"/>
    <w:multiLevelType w:val="hybridMultilevel"/>
    <w:tmpl w:val="EBC468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7" w15:restartNumberingAfterBreak="0">
    <w:nsid w:val="209B0C07"/>
    <w:multiLevelType w:val="hybridMultilevel"/>
    <w:tmpl w:val="B4F0DE66"/>
    <w:lvl w:ilvl="0" w:tplc="04150017">
      <w:start w:val="1"/>
      <w:numFmt w:val="lowerLetter"/>
      <w:lvlText w:val="%1)"/>
      <w:lvlJc w:val="left"/>
    </w:lvl>
    <w:lvl w:ilvl="1" w:tplc="97646AF6">
      <w:start w:val="1"/>
      <w:numFmt w:val="lowerLetter"/>
      <w:lvlText w:val="%2)"/>
      <w:lvlJc w:val="left"/>
      <w:pPr>
        <w:ind w:left="1500" w:hanging="4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2D28F8"/>
    <w:multiLevelType w:val="hybridMultilevel"/>
    <w:tmpl w:val="F9BE7028"/>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0"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D4611D6"/>
    <w:multiLevelType w:val="hybridMultilevel"/>
    <w:tmpl w:val="4894AC54"/>
    <w:lvl w:ilvl="0" w:tplc="C50CF73E">
      <w:start w:val="1"/>
      <w:numFmt w:val="decimal"/>
      <w:lvlText w:val="%1."/>
      <w:lvlJc w:val="left"/>
      <w:pPr>
        <w:ind w:left="720" w:hanging="360"/>
      </w:p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2" w15:restartNumberingAfterBreak="0">
    <w:nsid w:val="2DAA1AE2"/>
    <w:multiLevelType w:val="multilevel"/>
    <w:tmpl w:val="39EED0CE"/>
    <w:lvl w:ilvl="0">
      <w:start w:val="2"/>
      <w:numFmt w:val="decimal"/>
      <w:lvlText w:val="%1."/>
      <w:lvlJc w:val="left"/>
      <w:pPr>
        <w:ind w:left="360" w:hanging="360"/>
      </w:pPr>
      <w:rPr>
        <w:rFonts w:ascii="Calibri" w:hAnsi="Calibri" w:cs="Times New Roman" w:hint="default"/>
        <w:b/>
        <w:bCs/>
      </w:rPr>
    </w:lvl>
    <w:lvl w:ilvl="1">
      <w:start w:val="2"/>
      <w:numFmt w:val="decimal"/>
      <w:lvlText w:val="%1.%2."/>
      <w:lvlJc w:val="left"/>
      <w:pPr>
        <w:ind w:left="720" w:hanging="720"/>
      </w:pPr>
      <w:rPr>
        <w:rFonts w:ascii="Calibri" w:hAnsi="Calibri" w:cs="Times New Roman"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1080" w:hanging="1080"/>
      </w:pPr>
      <w:rPr>
        <w:rFonts w:ascii="Times New Roman" w:hAnsi="Times New Roman" w:cs="Times New Roman" w:hint="default"/>
        <w:b/>
        <w:bCs/>
      </w:rPr>
    </w:lvl>
    <w:lvl w:ilvl="4">
      <w:start w:val="1"/>
      <w:numFmt w:val="decimal"/>
      <w:lvlText w:val="%1.%2.%3.%4.%5."/>
      <w:lvlJc w:val="left"/>
      <w:pPr>
        <w:ind w:left="1080" w:hanging="1080"/>
      </w:pPr>
      <w:rPr>
        <w:rFonts w:ascii="Times New Roman" w:hAnsi="Times New Roman" w:cs="Times New Roman" w:hint="default"/>
        <w:b/>
        <w:bCs/>
      </w:rPr>
    </w:lvl>
    <w:lvl w:ilvl="5">
      <w:start w:val="1"/>
      <w:numFmt w:val="decimal"/>
      <w:lvlText w:val="%1.%2.%3.%4.%5.%6."/>
      <w:lvlJc w:val="left"/>
      <w:pPr>
        <w:ind w:left="1440" w:hanging="1440"/>
      </w:pPr>
      <w:rPr>
        <w:rFonts w:ascii="Times New Roman" w:hAnsi="Times New Roman" w:cs="Times New Roman" w:hint="default"/>
        <w:b/>
        <w:bCs/>
      </w:rPr>
    </w:lvl>
    <w:lvl w:ilvl="6">
      <w:start w:val="1"/>
      <w:numFmt w:val="decimal"/>
      <w:lvlText w:val="%1.%2.%3.%4.%5.%6.%7."/>
      <w:lvlJc w:val="left"/>
      <w:pPr>
        <w:ind w:left="1440" w:hanging="1440"/>
      </w:pPr>
      <w:rPr>
        <w:rFonts w:ascii="Times New Roman" w:hAnsi="Times New Roman" w:cs="Times New Roman" w:hint="default"/>
        <w:b/>
        <w:bCs/>
      </w:rPr>
    </w:lvl>
    <w:lvl w:ilvl="7">
      <w:start w:val="1"/>
      <w:numFmt w:val="decimal"/>
      <w:lvlText w:val="%1.%2.%3.%4.%5.%6.%7.%8."/>
      <w:lvlJc w:val="left"/>
      <w:pPr>
        <w:ind w:left="1800" w:hanging="1800"/>
      </w:pPr>
      <w:rPr>
        <w:rFonts w:ascii="Times New Roman" w:hAnsi="Times New Roman" w:cs="Times New Roman" w:hint="default"/>
        <w:b/>
        <w:bCs/>
      </w:rPr>
    </w:lvl>
    <w:lvl w:ilvl="8">
      <w:start w:val="1"/>
      <w:numFmt w:val="decimal"/>
      <w:lvlText w:val="%1.%2.%3.%4.%5.%6.%7.%8.%9."/>
      <w:lvlJc w:val="left"/>
      <w:pPr>
        <w:ind w:left="1800" w:hanging="1800"/>
      </w:pPr>
      <w:rPr>
        <w:rFonts w:ascii="Times New Roman" w:hAnsi="Times New Roman" w:cs="Times New Roman" w:hint="default"/>
        <w:b/>
        <w:bCs/>
      </w:rPr>
    </w:lvl>
  </w:abstractNum>
  <w:abstractNum w:abstractNumId="13"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7A4198"/>
    <w:multiLevelType w:val="hybridMultilevel"/>
    <w:tmpl w:val="25E05B2A"/>
    <w:lvl w:ilvl="0" w:tplc="EB0CE0C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321D89"/>
    <w:multiLevelType w:val="hybridMultilevel"/>
    <w:tmpl w:val="B4F0DE66"/>
    <w:lvl w:ilvl="0" w:tplc="FFFFFFFF">
      <w:start w:val="1"/>
      <w:numFmt w:val="lowerLetter"/>
      <w:lvlText w:val="%1)"/>
      <w:lvlJc w:val="left"/>
    </w:lvl>
    <w:lvl w:ilvl="1" w:tplc="FFFFFFFF">
      <w:start w:val="1"/>
      <w:numFmt w:val="lowerLetter"/>
      <w:lvlText w:val="%2)"/>
      <w:lvlJc w:val="left"/>
      <w:pPr>
        <w:ind w:left="1500" w:hanging="4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20" w15:restartNumberingAfterBreak="0">
    <w:nsid w:val="57AB7490"/>
    <w:multiLevelType w:val="hybridMultilevel"/>
    <w:tmpl w:val="03AC32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3" w15:restartNumberingAfterBreak="0">
    <w:nsid w:val="59B53C10"/>
    <w:multiLevelType w:val="hybridMultilevel"/>
    <w:tmpl w:val="888A8ED0"/>
    <w:lvl w:ilvl="0" w:tplc="FFFFFFFF">
      <w:start w:val="1"/>
      <w:numFmt w:val="decimal"/>
      <w:lvlText w:val="%1)"/>
      <w:lvlJc w:val="left"/>
      <w:pPr>
        <w:ind w:left="1069" w:hanging="360"/>
      </w:pPr>
      <w:rPr>
        <w:b w:val="0"/>
        <w:bCs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24" w15:restartNumberingAfterBreak="0">
    <w:nsid w:val="5A6D631E"/>
    <w:multiLevelType w:val="hybridMultilevel"/>
    <w:tmpl w:val="E0A011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7" w15:restartNumberingAfterBreak="0">
    <w:nsid w:val="5BF6238F"/>
    <w:multiLevelType w:val="hybridMultilevel"/>
    <w:tmpl w:val="97F2BECA"/>
    <w:lvl w:ilvl="0" w:tplc="EB0CE0C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505E2D"/>
    <w:multiLevelType w:val="hybridMultilevel"/>
    <w:tmpl w:val="43B84216"/>
    <w:lvl w:ilvl="0" w:tplc="04150001">
      <w:start w:val="1"/>
      <w:numFmt w:val="bullet"/>
      <w:lvlText w:val=""/>
      <w:lvlJc w:val="left"/>
      <w:pPr>
        <w:ind w:left="1570" w:hanging="360"/>
      </w:pPr>
      <w:rPr>
        <w:rFonts w:ascii="Symbol" w:hAnsi="Symbol" w:hint="default"/>
      </w:rPr>
    </w:lvl>
    <w:lvl w:ilvl="1" w:tplc="04150003">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30"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31"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D6810BD"/>
    <w:multiLevelType w:val="hybridMultilevel"/>
    <w:tmpl w:val="B4F0DE66"/>
    <w:lvl w:ilvl="0" w:tplc="FFFFFFFF">
      <w:start w:val="1"/>
      <w:numFmt w:val="lowerLetter"/>
      <w:lvlText w:val="%1)"/>
      <w:lvlJc w:val="left"/>
    </w:lvl>
    <w:lvl w:ilvl="1" w:tplc="FFFFFFFF">
      <w:start w:val="1"/>
      <w:numFmt w:val="lowerLetter"/>
      <w:lvlText w:val="%2)"/>
      <w:lvlJc w:val="left"/>
      <w:pPr>
        <w:ind w:left="2636" w:hanging="420"/>
      </w:pPr>
      <w:rPr>
        <w:rFonts w:hint="default"/>
      </w:rPr>
    </w:lvl>
    <w:lvl w:ilvl="2" w:tplc="FFFFFFFF" w:tentative="1">
      <w:start w:val="1"/>
      <w:numFmt w:val="lowerRoman"/>
      <w:lvlText w:val="%3."/>
      <w:lvlJc w:val="right"/>
      <w:pPr>
        <w:ind w:left="3296" w:hanging="180"/>
      </w:pPr>
    </w:lvl>
    <w:lvl w:ilvl="3" w:tplc="FFFFFFFF" w:tentative="1">
      <w:start w:val="1"/>
      <w:numFmt w:val="decimal"/>
      <w:lvlText w:val="%4."/>
      <w:lvlJc w:val="left"/>
      <w:pPr>
        <w:ind w:left="4016" w:hanging="360"/>
      </w:pPr>
    </w:lvl>
    <w:lvl w:ilvl="4" w:tplc="FFFFFFFF" w:tentative="1">
      <w:start w:val="1"/>
      <w:numFmt w:val="lowerLetter"/>
      <w:lvlText w:val="%5."/>
      <w:lvlJc w:val="left"/>
      <w:pPr>
        <w:ind w:left="4736" w:hanging="360"/>
      </w:pPr>
    </w:lvl>
    <w:lvl w:ilvl="5" w:tplc="FFFFFFFF" w:tentative="1">
      <w:start w:val="1"/>
      <w:numFmt w:val="lowerRoman"/>
      <w:lvlText w:val="%6."/>
      <w:lvlJc w:val="right"/>
      <w:pPr>
        <w:ind w:left="5456" w:hanging="180"/>
      </w:pPr>
    </w:lvl>
    <w:lvl w:ilvl="6" w:tplc="FFFFFFFF" w:tentative="1">
      <w:start w:val="1"/>
      <w:numFmt w:val="decimal"/>
      <w:lvlText w:val="%7."/>
      <w:lvlJc w:val="left"/>
      <w:pPr>
        <w:ind w:left="6176" w:hanging="360"/>
      </w:pPr>
    </w:lvl>
    <w:lvl w:ilvl="7" w:tplc="FFFFFFFF" w:tentative="1">
      <w:start w:val="1"/>
      <w:numFmt w:val="lowerLetter"/>
      <w:lvlText w:val="%8."/>
      <w:lvlJc w:val="left"/>
      <w:pPr>
        <w:ind w:left="6896" w:hanging="360"/>
      </w:pPr>
    </w:lvl>
    <w:lvl w:ilvl="8" w:tplc="FFFFFFFF" w:tentative="1">
      <w:start w:val="1"/>
      <w:numFmt w:val="lowerRoman"/>
      <w:lvlText w:val="%9."/>
      <w:lvlJc w:val="right"/>
      <w:pPr>
        <w:ind w:left="7616" w:hanging="180"/>
      </w:pPr>
    </w:lvl>
  </w:abstractNum>
  <w:abstractNum w:abstractNumId="33"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4" w15:restartNumberingAfterBreak="0">
    <w:nsid w:val="710E6B57"/>
    <w:multiLevelType w:val="hybridMultilevel"/>
    <w:tmpl w:val="5D04C158"/>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5" w15:restartNumberingAfterBreak="0">
    <w:nsid w:val="728A6486"/>
    <w:multiLevelType w:val="hybridMultilevel"/>
    <w:tmpl w:val="800A8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220822888">
    <w:abstractNumId w:val="19"/>
  </w:num>
  <w:num w:numId="2" w16cid:durableId="1932929551">
    <w:abstractNumId w:val="8"/>
  </w:num>
  <w:num w:numId="3" w16cid:durableId="959533589">
    <w:abstractNumId w:val="36"/>
  </w:num>
  <w:num w:numId="4" w16cid:durableId="1157696383">
    <w:abstractNumId w:val="5"/>
  </w:num>
  <w:num w:numId="5" w16cid:durableId="1790394316">
    <w:abstractNumId w:val="6"/>
  </w:num>
  <w:num w:numId="6" w16cid:durableId="664163964">
    <w:abstractNumId w:val="15"/>
  </w:num>
  <w:num w:numId="7" w16cid:durableId="7690090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5382828">
    <w:abstractNumId w:val="26"/>
  </w:num>
  <w:num w:numId="9" w16cid:durableId="465591401">
    <w:abstractNumId w:val="28"/>
  </w:num>
  <w:num w:numId="10" w16cid:durableId="851989674">
    <w:abstractNumId w:val="22"/>
  </w:num>
  <w:num w:numId="11" w16cid:durableId="899440033">
    <w:abstractNumId w:val="11"/>
  </w:num>
  <w:num w:numId="12" w16cid:durableId="842741208">
    <w:abstractNumId w:val="13"/>
  </w:num>
  <w:num w:numId="13" w16cid:durableId="663821801">
    <w:abstractNumId w:val="9"/>
  </w:num>
  <w:num w:numId="14" w16cid:durableId="1185249054">
    <w:abstractNumId w:val="21"/>
  </w:num>
  <w:num w:numId="15" w16cid:durableId="1080836050">
    <w:abstractNumId w:val="33"/>
  </w:num>
  <w:num w:numId="16" w16cid:durableId="1085686815">
    <w:abstractNumId w:val="30"/>
  </w:num>
  <w:num w:numId="17" w16cid:durableId="2007508775">
    <w:abstractNumId w:val="31"/>
  </w:num>
  <w:num w:numId="18" w16cid:durableId="2037273406">
    <w:abstractNumId w:val="14"/>
  </w:num>
  <w:num w:numId="19" w16cid:durableId="1931499981">
    <w:abstractNumId w:val="2"/>
  </w:num>
  <w:num w:numId="20" w16cid:durableId="197085589">
    <w:abstractNumId w:val="18"/>
  </w:num>
  <w:num w:numId="21" w16cid:durableId="2001614462">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4978174">
    <w:abstractNumId w:val="25"/>
  </w:num>
  <w:num w:numId="23" w16cid:durableId="339358764">
    <w:abstractNumId w:val="7"/>
  </w:num>
  <w:num w:numId="24" w16cid:durableId="1590429766">
    <w:abstractNumId w:val="29"/>
  </w:num>
  <w:num w:numId="25" w16cid:durableId="1487159684">
    <w:abstractNumId w:val="19"/>
  </w:num>
  <w:num w:numId="26" w16cid:durableId="1627194273">
    <w:abstractNumId w:val="34"/>
  </w:num>
  <w:num w:numId="27" w16cid:durableId="113642782">
    <w:abstractNumId w:val="17"/>
  </w:num>
  <w:num w:numId="28" w16cid:durableId="380860891">
    <w:abstractNumId w:val="32"/>
  </w:num>
  <w:num w:numId="29" w16cid:durableId="4830123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196772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1" w16cid:durableId="13958539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8496904">
    <w:abstractNumId w:val="19"/>
  </w:num>
  <w:num w:numId="33" w16cid:durableId="1469125804">
    <w:abstractNumId w:val="19"/>
  </w:num>
  <w:num w:numId="34" w16cid:durableId="2069721534">
    <w:abstractNumId w:val="4"/>
  </w:num>
  <w:num w:numId="35" w16cid:durableId="1522475979">
    <w:abstractNumId w:val="19"/>
  </w:num>
  <w:num w:numId="36" w16cid:durableId="1856845134">
    <w:abstractNumId w:val="3"/>
  </w:num>
  <w:num w:numId="37" w16cid:durableId="1034766793">
    <w:abstractNumId w:val="24"/>
  </w:num>
  <w:num w:numId="38" w16cid:durableId="2098213339">
    <w:abstractNumId w:val="20"/>
  </w:num>
  <w:num w:numId="39" w16cid:durableId="1568106390">
    <w:abstractNumId w:val="16"/>
  </w:num>
  <w:num w:numId="40" w16cid:durableId="1685935872">
    <w:abstractNumId w:val="27"/>
  </w:num>
  <w:num w:numId="41" w16cid:durableId="210306895">
    <w:abstractNumId w:val="0"/>
  </w:num>
  <w:num w:numId="42" w16cid:durableId="558132624">
    <w:abstractNumId w:val="35"/>
  </w:num>
  <w:num w:numId="43" w16cid:durableId="2715911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28AC"/>
    <w:rsid w:val="000067D0"/>
    <w:rsid w:val="00022A26"/>
    <w:rsid w:val="00023671"/>
    <w:rsid w:val="00023F34"/>
    <w:rsid w:val="00041FAB"/>
    <w:rsid w:val="00042690"/>
    <w:rsid w:val="0004455C"/>
    <w:rsid w:val="0004733A"/>
    <w:rsid w:val="00092F70"/>
    <w:rsid w:val="000B059A"/>
    <w:rsid w:val="000C3FF3"/>
    <w:rsid w:val="000E2F6B"/>
    <w:rsid w:val="000E3542"/>
    <w:rsid w:val="00157C06"/>
    <w:rsid w:val="00194388"/>
    <w:rsid w:val="0020570B"/>
    <w:rsid w:val="0024578D"/>
    <w:rsid w:val="00260AEC"/>
    <w:rsid w:val="002712D5"/>
    <w:rsid w:val="00290F28"/>
    <w:rsid w:val="002B7C32"/>
    <w:rsid w:val="00367E9D"/>
    <w:rsid w:val="003B2B3F"/>
    <w:rsid w:val="003C3A90"/>
    <w:rsid w:val="004205B2"/>
    <w:rsid w:val="0042425D"/>
    <w:rsid w:val="004850AF"/>
    <w:rsid w:val="004A16CE"/>
    <w:rsid w:val="004B3246"/>
    <w:rsid w:val="004E6C81"/>
    <w:rsid w:val="004F0E77"/>
    <w:rsid w:val="00514CCF"/>
    <w:rsid w:val="005347AF"/>
    <w:rsid w:val="00544311"/>
    <w:rsid w:val="00550D44"/>
    <w:rsid w:val="0056580A"/>
    <w:rsid w:val="005E2A78"/>
    <w:rsid w:val="006378B1"/>
    <w:rsid w:val="00660628"/>
    <w:rsid w:val="0066723D"/>
    <w:rsid w:val="00667F9D"/>
    <w:rsid w:val="006724E9"/>
    <w:rsid w:val="006726C5"/>
    <w:rsid w:val="006B320B"/>
    <w:rsid w:val="006B7C7D"/>
    <w:rsid w:val="006E590A"/>
    <w:rsid w:val="00720A88"/>
    <w:rsid w:val="00746B1F"/>
    <w:rsid w:val="00754656"/>
    <w:rsid w:val="00796C46"/>
    <w:rsid w:val="007E3EAC"/>
    <w:rsid w:val="008125D8"/>
    <w:rsid w:val="00821F35"/>
    <w:rsid w:val="008263EB"/>
    <w:rsid w:val="00832425"/>
    <w:rsid w:val="008335ED"/>
    <w:rsid w:val="00885A4B"/>
    <w:rsid w:val="00896804"/>
    <w:rsid w:val="00996B12"/>
    <w:rsid w:val="009B303B"/>
    <w:rsid w:val="009C2457"/>
    <w:rsid w:val="00A003DB"/>
    <w:rsid w:val="00A714EF"/>
    <w:rsid w:val="00A74015"/>
    <w:rsid w:val="00A75BE8"/>
    <w:rsid w:val="00AC0560"/>
    <w:rsid w:val="00B00CF9"/>
    <w:rsid w:val="00B156F4"/>
    <w:rsid w:val="00B221B1"/>
    <w:rsid w:val="00B653B9"/>
    <w:rsid w:val="00B73DC0"/>
    <w:rsid w:val="00B93411"/>
    <w:rsid w:val="00B97936"/>
    <w:rsid w:val="00C04551"/>
    <w:rsid w:val="00C23DAB"/>
    <w:rsid w:val="00C247AC"/>
    <w:rsid w:val="00CD10AD"/>
    <w:rsid w:val="00D04AA7"/>
    <w:rsid w:val="00D7397B"/>
    <w:rsid w:val="00DC153D"/>
    <w:rsid w:val="00E25EB6"/>
    <w:rsid w:val="00E4098D"/>
    <w:rsid w:val="00E44EAF"/>
    <w:rsid w:val="00E63EE7"/>
    <w:rsid w:val="00EA0328"/>
    <w:rsid w:val="00EC31B0"/>
    <w:rsid w:val="00ED7ACB"/>
    <w:rsid w:val="00EE384A"/>
    <w:rsid w:val="00F63AA9"/>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02367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801150">
      <w:bodyDiv w:val="1"/>
      <w:marLeft w:val="0"/>
      <w:marRight w:val="0"/>
      <w:marTop w:val="0"/>
      <w:marBottom w:val="0"/>
      <w:divBdr>
        <w:top w:val="none" w:sz="0" w:space="0" w:color="auto"/>
        <w:left w:val="none" w:sz="0" w:space="0" w:color="auto"/>
        <w:bottom w:val="none" w:sz="0" w:space="0" w:color="auto"/>
        <w:right w:val="none" w:sz="0" w:space="0" w:color="auto"/>
      </w:divBdr>
    </w:div>
    <w:div w:id="334847091">
      <w:bodyDiv w:val="1"/>
      <w:marLeft w:val="0"/>
      <w:marRight w:val="0"/>
      <w:marTop w:val="0"/>
      <w:marBottom w:val="0"/>
      <w:divBdr>
        <w:top w:val="none" w:sz="0" w:space="0" w:color="auto"/>
        <w:left w:val="none" w:sz="0" w:space="0" w:color="auto"/>
        <w:bottom w:val="none" w:sz="0" w:space="0" w:color="auto"/>
        <w:right w:val="none" w:sz="0" w:space="0" w:color="auto"/>
      </w:divBdr>
    </w:div>
    <w:div w:id="73328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id.stat.gov.pl/Ceny_dashboards/Raporty_predefiniowane/RAP_DBD_CEN_45_3.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D065D-38B7-43FC-A9AF-42885A85F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Pages>
  <Words>5967</Words>
  <Characters>35808</Characters>
  <Application>Microsoft Office Word</Application>
  <DocSecurity>0</DocSecurity>
  <Lines>298</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17</cp:revision>
  <cp:lastPrinted>2025-01-13T12:48:00Z</cp:lastPrinted>
  <dcterms:created xsi:type="dcterms:W3CDTF">2024-01-10T10:12:00Z</dcterms:created>
  <dcterms:modified xsi:type="dcterms:W3CDTF">2025-01-13T12:49:00Z</dcterms:modified>
</cp:coreProperties>
</file>